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C" w:rsidRDefault="009E59A5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Собрание</w:t>
      </w:r>
      <w:r w:rsidR="00D8383D">
        <w:rPr>
          <w:sz w:val="24"/>
          <w:szCs w:val="24"/>
        </w:rPr>
        <w:t xml:space="preserve"> Республики Марий Эл </w:t>
      </w:r>
      <w:r w:rsidR="000321BC" w:rsidRPr="003C38DF">
        <w:rPr>
          <w:sz w:val="24"/>
          <w:szCs w:val="24"/>
        </w:rPr>
        <w:t xml:space="preserve">объявляет конкурс </w:t>
      </w:r>
      <w:r w:rsidR="00ED0DD2">
        <w:rPr>
          <w:sz w:val="24"/>
          <w:szCs w:val="24"/>
        </w:rPr>
        <w:br/>
      </w:r>
      <w:r w:rsidR="000321BC" w:rsidRPr="003C38DF">
        <w:rPr>
          <w:sz w:val="24"/>
          <w:szCs w:val="24"/>
        </w:rPr>
        <w:t xml:space="preserve">на </w:t>
      </w:r>
      <w:r w:rsidR="00A24845" w:rsidRPr="00A24845">
        <w:rPr>
          <w:sz w:val="24"/>
          <w:szCs w:val="24"/>
        </w:rPr>
        <w:t xml:space="preserve">включение в кадровый резерв </w:t>
      </w:r>
      <w:r w:rsidRPr="009E59A5">
        <w:rPr>
          <w:sz w:val="24"/>
          <w:szCs w:val="24"/>
        </w:rPr>
        <w:t>Государственного Собрания</w:t>
      </w:r>
      <w:r w:rsidR="00D8383D">
        <w:rPr>
          <w:sz w:val="24"/>
          <w:szCs w:val="24"/>
        </w:rPr>
        <w:t xml:space="preserve"> Республики Марий Эл</w:t>
      </w:r>
      <w:r w:rsidR="00A24845" w:rsidRPr="00A24845">
        <w:rPr>
          <w:sz w:val="24"/>
          <w:szCs w:val="24"/>
        </w:rPr>
        <w:t xml:space="preserve"> </w:t>
      </w:r>
      <w:r w:rsidR="00A24845" w:rsidRPr="001A2530">
        <w:rPr>
          <w:sz w:val="24"/>
          <w:szCs w:val="24"/>
        </w:rPr>
        <w:t xml:space="preserve">для замещения должности государственной гражданской службы Республики </w:t>
      </w:r>
      <w:r w:rsidR="00ED0DD2">
        <w:rPr>
          <w:sz w:val="24"/>
          <w:szCs w:val="24"/>
        </w:rPr>
        <w:br/>
      </w:r>
      <w:r w:rsidR="00A24845" w:rsidRPr="001A2530">
        <w:rPr>
          <w:sz w:val="24"/>
          <w:szCs w:val="24"/>
        </w:rPr>
        <w:t>Марий Эл</w:t>
      </w:r>
      <w:r w:rsidR="00A24845">
        <w:rPr>
          <w:sz w:val="24"/>
          <w:szCs w:val="24"/>
        </w:rPr>
        <w:t xml:space="preserve"> </w:t>
      </w:r>
      <w:r w:rsidR="009551C5">
        <w:rPr>
          <w:sz w:val="24"/>
          <w:szCs w:val="24"/>
        </w:rPr>
        <w:t>главной</w:t>
      </w:r>
      <w:r>
        <w:rPr>
          <w:sz w:val="24"/>
          <w:szCs w:val="24"/>
        </w:rPr>
        <w:t xml:space="preserve"> </w:t>
      </w:r>
      <w:r w:rsidR="00A24845" w:rsidRPr="009E59A5">
        <w:rPr>
          <w:sz w:val="24"/>
          <w:szCs w:val="24"/>
        </w:rPr>
        <w:t>группы должностей</w:t>
      </w:r>
      <w:r w:rsidRPr="009E59A5">
        <w:rPr>
          <w:sz w:val="24"/>
          <w:szCs w:val="24"/>
        </w:rPr>
        <w:t xml:space="preserve"> категории «специалисты»</w:t>
      </w:r>
      <w:r w:rsidR="00A24845" w:rsidRPr="009E59A5">
        <w:rPr>
          <w:sz w:val="24"/>
          <w:szCs w:val="24"/>
        </w:rPr>
        <w:t xml:space="preserve"> </w:t>
      </w:r>
      <w:r w:rsidR="003C38DF" w:rsidRPr="009E59A5">
        <w:rPr>
          <w:sz w:val="24"/>
          <w:szCs w:val="24"/>
        </w:rPr>
        <w:t>–</w:t>
      </w:r>
      <w:r w:rsidR="00ED0DD2">
        <w:rPr>
          <w:sz w:val="24"/>
          <w:szCs w:val="24"/>
        </w:rPr>
        <w:t xml:space="preserve"> </w:t>
      </w:r>
      <w:r w:rsidR="009551C5" w:rsidRPr="00965D21">
        <w:rPr>
          <w:b/>
          <w:sz w:val="24"/>
          <w:szCs w:val="24"/>
        </w:rPr>
        <w:t xml:space="preserve">советник информационного </w:t>
      </w:r>
      <w:r w:rsidRPr="00965D21">
        <w:rPr>
          <w:b/>
          <w:sz w:val="24"/>
          <w:szCs w:val="24"/>
        </w:rPr>
        <w:t>управления Аппарата Государственного Собрания Республики Марий Эл</w:t>
      </w:r>
      <w:r w:rsidR="00ED0DD2">
        <w:rPr>
          <w:b/>
          <w:sz w:val="24"/>
          <w:szCs w:val="24"/>
        </w:rPr>
        <w:t xml:space="preserve"> </w:t>
      </w:r>
      <w:r w:rsidR="00ED0DD2" w:rsidRPr="00ED0DD2">
        <w:rPr>
          <w:sz w:val="24"/>
          <w:szCs w:val="24"/>
        </w:rPr>
        <w:t>(далее - советник)</w:t>
      </w:r>
      <w:r w:rsidR="002E53DC" w:rsidRPr="00ED0DD2">
        <w:rPr>
          <w:sz w:val="24"/>
          <w:szCs w:val="24"/>
        </w:rPr>
        <w:t>.</w:t>
      </w:r>
    </w:p>
    <w:p w:rsidR="00690BAD" w:rsidRPr="00ED0DD2" w:rsidRDefault="00690BAD" w:rsidP="007F4B02">
      <w:pPr>
        <w:tabs>
          <w:tab w:val="left" w:pos="851"/>
          <w:tab w:val="left" w:pos="993"/>
          <w:tab w:val="right" w:pos="8788"/>
        </w:tabs>
        <w:ind w:firstLine="567"/>
        <w:rPr>
          <w:sz w:val="24"/>
          <w:szCs w:val="24"/>
          <w:u w:val="single"/>
        </w:rPr>
      </w:pPr>
      <w:r w:rsidRPr="00ED0DD2">
        <w:rPr>
          <w:sz w:val="24"/>
          <w:szCs w:val="24"/>
          <w:u w:val="single"/>
        </w:rPr>
        <w:t>Предъявляемые квалификационные требования:</w:t>
      </w:r>
    </w:p>
    <w:p w:rsidR="00ED0DD2" w:rsidRPr="009551C5" w:rsidRDefault="00ED0DD2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D21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Pr="0077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>наличие высшего образования</w:t>
      </w:r>
      <w:r w:rsidRPr="00777DDD">
        <w:rPr>
          <w:rFonts w:ascii="Times New Roman" w:hAnsi="Times New Roman" w:cs="Times New Roman"/>
          <w:sz w:val="28"/>
          <w:szCs w:val="28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 xml:space="preserve">не ниже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9551C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551C5">
        <w:rPr>
          <w:rFonts w:ascii="Times New Roman" w:hAnsi="Times New Roman" w:cs="Times New Roman"/>
          <w:sz w:val="24"/>
          <w:szCs w:val="24"/>
        </w:rPr>
        <w:t>,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 xml:space="preserve">по специальностям, направлениям подготовки </w:t>
      </w:r>
      <w:r w:rsidRPr="009551C5">
        <w:rPr>
          <w:rFonts w:ascii="Times New Roman" w:hAnsi="Times New Roman" w:cs="Times New Roman"/>
          <w:sz w:val="24"/>
          <w:szCs w:val="24"/>
        </w:rPr>
        <w:t xml:space="preserve">"Прикладная информатика", "Информатика и вычислительная техника", "Организация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и технология защиты информации", "Информационные системы и технологии", информационная безопасность автоматизированных систем, укрупненных групп специальностей, направлений подготовки </w:t>
      </w:r>
      <w:r w:rsidRPr="009551C5">
        <w:rPr>
          <w:rFonts w:ascii="Times New Roman" w:hAnsi="Times New Roman" w:cs="Times New Roman"/>
          <w:sz w:val="24"/>
          <w:szCs w:val="24"/>
        </w:rPr>
        <w:t>"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Информационная безопасность</w:t>
      </w:r>
      <w:r w:rsidRPr="009551C5">
        <w:rPr>
          <w:rFonts w:ascii="Times New Roman" w:hAnsi="Times New Roman" w:cs="Times New Roman"/>
          <w:sz w:val="24"/>
          <w:szCs w:val="24"/>
        </w:rPr>
        <w:t xml:space="preserve">" или иному направлению подготовки (специальности), для которого законодательством Российской Федерации об образовании установлено 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соответствие указанным направлениям подготовки (специальностям), содержащееся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в предыдущих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1C5">
        <w:rPr>
          <w:rFonts w:ascii="Times New Roman" w:hAnsi="Times New Roman" w:cs="Times New Roman"/>
          <w:sz w:val="24"/>
          <w:szCs w:val="24"/>
        </w:rPr>
        <w:t>перечнях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 подготовки.</w:t>
      </w:r>
    </w:p>
    <w:p w:rsidR="00ED0DD2" w:rsidRPr="009551C5" w:rsidRDefault="00ED0DD2" w:rsidP="007F4B02">
      <w:pPr>
        <w:pStyle w:val="ConsPlusNormal"/>
        <w:ind w:firstLine="567"/>
        <w:jc w:val="both"/>
        <w:rPr>
          <w:b/>
          <w:sz w:val="24"/>
          <w:szCs w:val="24"/>
        </w:rPr>
      </w:pPr>
      <w:r w:rsidRPr="00965D21">
        <w:rPr>
          <w:rFonts w:ascii="Times New Roman" w:hAnsi="Times New Roman" w:cs="Times New Roman"/>
          <w:i/>
          <w:sz w:val="24"/>
          <w:szCs w:val="24"/>
        </w:rPr>
        <w:t>Стаж:</w:t>
      </w:r>
      <w:r w:rsidRPr="00DA6826">
        <w:rPr>
          <w:b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t xml:space="preserve">для замещения должности советника 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не менее двух лет стажа государственной гражданской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1C5">
        <w:rPr>
          <w:b/>
          <w:sz w:val="24"/>
          <w:szCs w:val="24"/>
        </w:rPr>
        <w:t xml:space="preserve"> </w:t>
      </w:r>
    </w:p>
    <w:p w:rsidR="003C38DF" w:rsidRPr="00965D21" w:rsidRDefault="003C38DF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965D21">
        <w:rPr>
          <w:i/>
          <w:sz w:val="24"/>
          <w:szCs w:val="24"/>
        </w:rPr>
        <w:t xml:space="preserve">Знания: </w:t>
      </w:r>
    </w:p>
    <w:p w:rsidR="003C38DF" w:rsidRPr="000961D4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государственного языка Российской Федерации (русского языка);</w:t>
      </w:r>
    </w:p>
    <w:p w:rsidR="003C38DF" w:rsidRPr="000961D4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основ: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Российской Федерации;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Республики Марий Эл;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5 октября 2004 г. № 38-З «О регулировании отношений в области государственной гражданской службы Республики Марий Эл»;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11 мая 2005 г. № 10-З «О порядке присвоения и сохранения классных чинов государственной гражданской службы государственным гражданским служащим Республики Марий Эл»;</w:t>
      </w:r>
    </w:p>
    <w:p w:rsidR="00421BCB" w:rsidRPr="00421BCB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основ делоп</w:t>
      </w:r>
      <w:r w:rsidR="00421BCB">
        <w:rPr>
          <w:rFonts w:ascii="Times New Roman" w:hAnsi="Times New Roman"/>
          <w:sz w:val="24"/>
          <w:szCs w:val="24"/>
        </w:rPr>
        <w:t>роизводства и документооборота;</w:t>
      </w:r>
    </w:p>
    <w:p w:rsidR="003C38DF" w:rsidRPr="00421BCB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информационно-</w:t>
      </w:r>
      <w:r w:rsidR="00421BCB">
        <w:rPr>
          <w:rFonts w:ascii="Times New Roman" w:hAnsi="Times New Roman"/>
          <w:sz w:val="24"/>
          <w:szCs w:val="24"/>
        </w:rPr>
        <w:t>телекоммуникационных технологий;</w:t>
      </w:r>
    </w:p>
    <w:p w:rsidR="003C38DF" w:rsidRPr="00965D21" w:rsidRDefault="00421BCB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965D21">
        <w:rPr>
          <w:i/>
          <w:sz w:val="24"/>
          <w:szCs w:val="24"/>
        </w:rPr>
        <w:t>У</w:t>
      </w:r>
      <w:r w:rsidR="003C38DF" w:rsidRPr="00965D21">
        <w:rPr>
          <w:i/>
          <w:sz w:val="24"/>
          <w:szCs w:val="24"/>
        </w:rPr>
        <w:t>мения: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мыслить системно;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планировать и рационально использовать служебное время;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достигать результата;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коммуникативные умения;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работать в стрессовых условиях;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совершенствовать свой профессиональный уровень;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управлять изменениями.</w:t>
      </w:r>
    </w:p>
    <w:p w:rsidR="00DA6826" w:rsidRPr="00ED0DD2" w:rsidRDefault="00AD2D8B" w:rsidP="007F4B0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DD2">
        <w:rPr>
          <w:rFonts w:ascii="Times New Roman" w:hAnsi="Times New Roman" w:cs="Times New Roman"/>
          <w:i/>
          <w:sz w:val="24"/>
        </w:rPr>
        <w:t>П</w:t>
      </w:r>
      <w:r w:rsidR="002C7247" w:rsidRPr="00ED0DD2">
        <w:rPr>
          <w:rFonts w:ascii="Times New Roman" w:hAnsi="Times New Roman" w:cs="Times New Roman"/>
          <w:i/>
          <w:sz w:val="24"/>
        </w:rPr>
        <w:t>рофессиональны</w:t>
      </w:r>
      <w:r w:rsidRPr="00ED0DD2">
        <w:rPr>
          <w:rFonts w:ascii="Times New Roman" w:hAnsi="Times New Roman" w:cs="Times New Roman"/>
          <w:i/>
          <w:sz w:val="24"/>
        </w:rPr>
        <w:t>е знания</w:t>
      </w:r>
      <w:r w:rsidR="005B54BB" w:rsidRPr="00ED0DD2">
        <w:rPr>
          <w:rFonts w:ascii="Times New Roman" w:hAnsi="Times New Roman" w:cs="Times New Roman"/>
          <w:i/>
          <w:sz w:val="24"/>
        </w:rPr>
        <w:t xml:space="preserve"> в сфере законодательства Российской Федерации и законодательства Республики Марий Эл</w:t>
      </w:r>
      <w:r w:rsidR="00DA6826" w:rsidRPr="00ED0DD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Федеральный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от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6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октября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1999 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г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№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 184-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ФЗ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общих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принципах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организации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законодательных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представительных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исполнительных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власти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субъектов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pacing w:val="-4"/>
          <w:sz w:val="24"/>
          <w:szCs w:val="24"/>
        </w:rPr>
        <w:t>Федеральный закон от 6 октября 2003 г. № 131-ФЗ "Об общих принципах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Федеральный закон от 2 мая 2006 г. № 59-ФЗ "О порядке рассмотрения обращений граждан Российской Федерации";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 июля 2006 г. № 149-ФЗ "Об информации, информационных технологиях и о защите информации";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Федеральный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9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февраля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2009 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8-</w:t>
      </w:r>
      <w:r w:rsidRPr="009551C5">
        <w:rPr>
          <w:rFonts w:ascii="Times New Roman" w:hAnsi="Times New Roman" w:cs="Times New Roman" w:hint="eastAsia"/>
          <w:sz w:val="24"/>
          <w:szCs w:val="24"/>
        </w:rPr>
        <w:t>ФЗ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местного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самоуправления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Федеральный закон от 6 апреля 2011 г. № 63-ФЗ "Об электронной подписи";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 </w:t>
      </w:r>
      <w:r w:rsidRPr="009551C5">
        <w:rPr>
          <w:rFonts w:ascii="Times New Roman" w:hAnsi="Times New Roman" w:cs="Times New Roman" w:hint="eastAsia"/>
          <w:sz w:val="24"/>
          <w:szCs w:val="24"/>
        </w:rPr>
        <w:t>апреля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2014 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198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> 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порядке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опубликования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субъектов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Официальном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интернет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портале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>" (</w:t>
      </w:r>
      <w:hyperlink r:id="rId14" w:history="1">
        <w:r w:rsidRPr="009551C5">
          <w:rPr>
            <w:rStyle w:val="a9"/>
            <w:rFonts w:ascii="Times New Roman" w:hAnsi="Times New Roman" w:cs="Times New Roman"/>
            <w:sz w:val="24"/>
            <w:szCs w:val="24"/>
          </w:rPr>
          <w:t>www.pravo.gov.ru)</w:t>
        </w:r>
      </w:hyperlink>
      <w:r w:rsidRPr="009551C5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15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февраля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1994 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43-III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статусе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депутата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7 </w:t>
      </w:r>
      <w:r w:rsidRPr="009551C5">
        <w:rPr>
          <w:rFonts w:ascii="Times New Roman" w:hAnsi="Times New Roman" w:cs="Times New Roman" w:hint="eastAsia"/>
          <w:sz w:val="24"/>
          <w:szCs w:val="24"/>
        </w:rPr>
        <w:t>декабря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2001 г.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45-</w:t>
      </w:r>
      <w:r w:rsidRPr="009551C5">
        <w:rPr>
          <w:rFonts w:ascii="Times New Roman" w:hAnsi="Times New Roman" w:cs="Times New Roman" w:hint="eastAsia"/>
          <w:sz w:val="24"/>
          <w:szCs w:val="24"/>
        </w:rPr>
        <w:t>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 </w:t>
      </w:r>
      <w:r w:rsidRPr="009551C5">
        <w:rPr>
          <w:rFonts w:ascii="Times New Roman" w:hAnsi="Times New Roman" w:cs="Times New Roman" w:hint="eastAsia"/>
          <w:sz w:val="24"/>
          <w:szCs w:val="24"/>
        </w:rPr>
        <w:t>апреля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2010 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 xml:space="preserve"> 63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10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ноября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2010 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 xml:space="preserve"> 237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порядке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опубликования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вступления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силу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Постановление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25 июля 2019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710-</w:t>
      </w:r>
      <w:r w:rsidRPr="009551C5">
        <w:rPr>
          <w:rFonts w:ascii="Times New Roman" w:hAnsi="Times New Roman" w:cs="Times New Roman" w:hint="eastAsia"/>
          <w:sz w:val="24"/>
          <w:szCs w:val="24"/>
        </w:rPr>
        <w:t>П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Регламенте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Постановление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25 июля 2019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711-</w:t>
      </w:r>
      <w:r w:rsidRPr="009551C5">
        <w:rPr>
          <w:rFonts w:ascii="Times New Roman" w:hAnsi="Times New Roman" w:cs="Times New Roman" w:hint="eastAsia"/>
          <w:sz w:val="24"/>
          <w:szCs w:val="24"/>
        </w:rPr>
        <w:t>П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".</w:t>
      </w:r>
    </w:p>
    <w:p w:rsidR="00DA6826" w:rsidRPr="00ED0DD2" w:rsidRDefault="00AD2D8B" w:rsidP="007F4B0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C7247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ны</w:t>
      </w: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профессиональны</w:t>
      </w: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знания</w:t>
      </w:r>
      <w:r w:rsidR="009551C5" w:rsidRPr="00ED0DD2">
        <w:rPr>
          <w:rFonts w:ascii="Times New Roman" w:hAnsi="Times New Roman"/>
          <w:i/>
          <w:sz w:val="28"/>
          <w:szCs w:val="28"/>
        </w:rPr>
        <w:t xml:space="preserve"> </w:t>
      </w:r>
      <w:r w:rsidR="009551C5" w:rsidRPr="00ED0DD2">
        <w:rPr>
          <w:rFonts w:ascii="Times New Roman" w:hAnsi="Times New Roman"/>
          <w:i/>
          <w:sz w:val="24"/>
          <w:szCs w:val="24"/>
        </w:rPr>
        <w:t>включают знание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основных мировых и отечественных тенденций развития и структуры направлений информационной и сетевой безопасности отрасли информационных технологий;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понятий базовых информационных ресурсов;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 и методических документов ФСТЭК России в области защиты информации;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принципов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порядка организации и обеспечения безопасности хранения, обработки и передачи по каналам связи с использованием сре</w:t>
      </w:r>
      <w:proofErr w:type="gramStart"/>
      <w:r w:rsidRPr="009551C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>иптографической защиты информации с ограниченным доступом, не содержащей сведений, составляющих государственную тайную;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структуры Государственного Собрания Республики Марий Эл (далее – Государственное Собрание);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 xml:space="preserve">основных направлений деятельности и порядка взаимодействия структурных подразделений Аппарата Государственного Собрания, 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прохождения служебной информации в Аппарате Государственного Собрания;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основ электронного документооборота.</w:t>
      </w:r>
    </w:p>
    <w:p w:rsidR="00452DEB" w:rsidRPr="00ED0DD2" w:rsidRDefault="00AD2D8B" w:rsidP="007F4B02">
      <w:pPr>
        <w:pStyle w:val="af1"/>
        <w:tabs>
          <w:tab w:val="left" w:pos="851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ED0DD2">
        <w:rPr>
          <w:rFonts w:ascii="Times New Roman" w:hAnsi="Times New Roman"/>
          <w:i/>
          <w:sz w:val="24"/>
          <w:szCs w:val="24"/>
        </w:rPr>
        <w:t>П</w:t>
      </w:r>
      <w:r w:rsidR="00452DEB" w:rsidRPr="00ED0DD2">
        <w:rPr>
          <w:rFonts w:ascii="Times New Roman" w:hAnsi="Times New Roman"/>
          <w:i/>
          <w:sz w:val="24"/>
          <w:szCs w:val="24"/>
        </w:rPr>
        <w:t>рофессиональны</w:t>
      </w:r>
      <w:r w:rsidRPr="00ED0DD2">
        <w:rPr>
          <w:rFonts w:ascii="Times New Roman" w:hAnsi="Times New Roman"/>
          <w:i/>
          <w:sz w:val="24"/>
          <w:szCs w:val="24"/>
        </w:rPr>
        <w:t>е</w:t>
      </w:r>
      <w:r w:rsidR="00452DEB" w:rsidRPr="00ED0DD2">
        <w:rPr>
          <w:rFonts w:ascii="Times New Roman" w:hAnsi="Times New Roman"/>
          <w:i/>
          <w:sz w:val="24"/>
          <w:szCs w:val="24"/>
        </w:rPr>
        <w:t xml:space="preserve"> умения: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разработка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технических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заданий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приобретение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компьютерной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копировально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множительной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программного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техническое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обслуживание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компьютерной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копировально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множительной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техники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обеспечение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работы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почты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наполнение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официального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интернет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сайта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органа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архивирование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информационных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материалов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носители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подготовка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служебных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писем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документов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направлению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>.</w:t>
      </w:r>
    </w:p>
    <w:p w:rsidR="00452DEB" w:rsidRPr="00ED0DD2" w:rsidRDefault="00AD2D8B" w:rsidP="007F4B02">
      <w:pPr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ED0DD2">
        <w:rPr>
          <w:i/>
          <w:sz w:val="24"/>
          <w:szCs w:val="24"/>
        </w:rPr>
        <w:lastRenderedPageBreak/>
        <w:t>Ф</w:t>
      </w:r>
      <w:r w:rsidR="00452DEB" w:rsidRPr="00ED0DD2">
        <w:rPr>
          <w:i/>
          <w:sz w:val="24"/>
          <w:szCs w:val="24"/>
        </w:rPr>
        <w:t>ункциональны</w:t>
      </w:r>
      <w:r w:rsidRPr="00ED0DD2">
        <w:rPr>
          <w:i/>
          <w:sz w:val="24"/>
          <w:szCs w:val="24"/>
        </w:rPr>
        <w:t>е</w:t>
      </w:r>
      <w:r w:rsidR="00452DEB" w:rsidRPr="00ED0DD2">
        <w:rPr>
          <w:i/>
          <w:sz w:val="24"/>
          <w:szCs w:val="24"/>
        </w:rPr>
        <w:t xml:space="preserve"> знания: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технологии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средства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информационной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безопасности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средства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ведения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классификаторов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каталогов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C5">
        <w:rPr>
          <w:rFonts w:ascii="Times New Roman" w:hAnsi="Times New Roman" w:cs="Times New Roman" w:hint="eastAsia"/>
          <w:sz w:val="24"/>
          <w:szCs w:val="24"/>
        </w:rPr>
        <w:t>сетевое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оборудование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роутеры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сетевые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концентраторы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сетевые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коммутаторы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маршрутизаторы</w:t>
      </w:r>
      <w:r w:rsidRPr="009551C5">
        <w:rPr>
          <w:rFonts w:ascii="Times New Roman" w:hAnsi="Times New Roman" w:cs="Times New Roman"/>
          <w:sz w:val="24"/>
          <w:szCs w:val="24"/>
        </w:rPr>
        <w:t>, VPN-</w:t>
      </w:r>
      <w:r w:rsidRPr="009551C5">
        <w:rPr>
          <w:rFonts w:ascii="Times New Roman" w:hAnsi="Times New Roman" w:cs="Times New Roman" w:hint="eastAsia"/>
          <w:sz w:val="24"/>
          <w:szCs w:val="24"/>
        </w:rPr>
        <w:t>узлы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системы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печати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принтеры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факсы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копиры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питания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блоки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питания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, UPS, </w:t>
      </w:r>
      <w:r w:rsidRPr="009551C5">
        <w:rPr>
          <w:rFonts w:ascii="Times New Roman" w:hAnsi="Times New Roman" w:cs="Times New Roman" w:hint="eastAsia"/>
          <w:sz w:val="24"/>
          <w:szCs w:val="24"/>
        </w:rPr>
        <w:t>батареи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носители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жесткие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диски</w:t>
      </w:r>
      <w:r w:rsidRPr="009551C5">
        <w:rPr>
          <w:rFonts w:ascii="Times New Roman" w:hAnsi="Times New Roman" w:cs="Times New Roman"/>
          <w:sz w:val="24"/>
          <w:szCs w:val="24"/>
        </w:rPr>
        <w:t>, USB-</w:t>
      </w:r>
      <w:r w:rsidRPr="009551C5">
        <w:rPr>
          <w:rFonts w:ascii="Times New Roman" w:hAnsi="Times New Roman" w:cs="Times New Roman" w:hint="eastAsia"/>
          <w:sz w:val="24"/>
          <w:szCs w:val="24"/>
        </w:rPr>
        <w:t>накопители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CD/DVD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приводы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1C5">
        <w:rPr>
          <w:rFonts w:ascii="Times New Roman" w:hAnsi="Times New Roman" w:cs="Times New Roman"/>
          <w:sz w:val="24"/>
          <w:szCs w:val="24"/>
        </w:rPr>
        <w:t>floppy</w:t>
      </w:r>
      <w:proofErr w:type="spellEnd"/>
      <w:r w:rsidRPr="009551C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основы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понятие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количественные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характеристики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электрического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тока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основные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электрических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цепей</w:t>
      </w:r>
      <w:r w:rsidRPr="009551C5">
        <w:rPr>
          <w:rFonts w:ascii="Times New Roman" w:hAnsi="Times New Roman" w:cs="Times New Roman"/>
          <w:sz w:val="24"/>
          <w:szCs w:val="24"/>
        </w:rPr>
        <w:t>);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работы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сетевых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протоколов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построения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компьютерных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локальные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протоколы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сетевое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оборудование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построения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сетей</w:t>
      </w:r>
      <w:r w:rsidRPr="009551C5">
        <w:rPr>
          <w:rFonts w:ascii="Times New Roman" w:hAnsi="Times New Roman" w:cs="Times New Roman"/>
          <w:sz w:val="24"/>
          <w:szCs w:val="24"/>
        </w:rPr>
        <w:t>).</w:t>
      </w:r>
    </w:p>
    <w:p w:rsidR="00452DEB" w:rsidRPr="00ED0DD2" w:rsidRDefault="00AD2D8B" w:rsidP="007F4B0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D0DD2">
        <w:rPr>
          <w:rFonts w:ascii="Times New Roman" w:hAnsi="Times New Roman"/>
          <w:i/>
          <w:sz w:val="24"/>
          <w:szCs w:val="24"/>
        </w:rPr>
        <w:t>Ф</w:t>
      </w:r>
      <w:r w:rsidR="00452DEB" w:rsidRPr="00ED0DD2">
        <w:rPr>
          <w:rFonts w:ascii="Times New Roman" w:hAnsi="Times New Roman"/>
          <w:i/>
          <w:sz w:val="24"/>
          <w:szCs w:val="24"/>
        </w:rPr>
        <w:t>ункциональны</w:t>
      </w:r>
      <w:r w:rsidRPr="00ED0DD2">
        <w:rPr>
          <w:rFonts w:ascii="Times New Roman" w:hAnsi="Times New Roman"/>
          <w:i/>
          <w:sz w:val="24"/>
          <w:szCs w:val="24"/>
        </w:rPr>
        <w:t xml:space="preserve">е </w:t>
      </w:r>
      <w:r w:rsidR="00452DEB" w:rsidRPr="00ED0DD2">
        <w:rPr>
          <w:rFonts w:ascii="Times New Roman" w:hAnsi="Times New Roman"/>
          <w:i/>
          <w:sz w:val="24"/>
          <w:szCs w:val="24"/>
        </w:rPr>
        <w:t>умения: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осуществление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антивирусной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защиты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локальной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отдельных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компьютеров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осуществление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верстки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макетов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разработка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тестирование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сайтов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установка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настройка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работа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пользовательского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программного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ввод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домен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разграничение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определение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неисправности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/>
          <w:sz w:val="24"/>
          <w:szCs w:val="24"/>
        </w:rPr>
        <w:t>технических и программных средств.</w:t>
      </w:r>
    </w:p>
    <w:p w:rsidR="0003000D" w:rsidRPr="00ED0DD2" w:rsidRDefault="0003000D" w:rsidP="007F4B02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DD2">
        <w:rPr>
          <w:rFonts w:ascii="Times New Roman" w:hAnsi="Times New Roman" w:cs="Times New Roman"/>
          <w:i/>
          <w:sz w:val="24"/>
          <w:szCs w:val="24"/>
        </w:rPr>
        <w:t xml:space="preserve">В должностные обязанности </w:t>
      </w:r>
      <w:r w:rsidR="00D661B3" w:rsidRPr="00ED0DD2">
        <w:rPr>
          <w:rFonts w:ascii="Times New Roman" w:hAnsi="Times New Roman" w:cs="Times New Roman"/>
          <w:i/>
          <w:sz w:val="24"/>
          <w:szCs w:val="24"/>
        </w:rPr>
        <w:t xml:space="preserve">советника </w:t>
      </w:r>
      <w:r w:rsidR="0036698C" w:rsidRPr="00ED0DD2">
        <w:rPr>
          <w:rFonts w:ascii="Times New Roman" w:hAnsi="Times New Roman" w:cs="Times New Roman"/>
          <w:i/>
          <w:sz w:val="24"/>
          <w:szCs w:val="24"/>
        </w:rPr>
        <w:t>входит</w:t>
      </w:r>
      <w:r w:rsidRPr="00ED0DD2">
        <w:rPr>
          <w:rFonts w:ascii="Times New Roman" w:hAnsi="Times New Roman" w:cs="Times New Roman"/>
          <w:i/>
          <w:sz w:val="24"/>
          <w:szCs w:val="24"/>
        </w:rPr>
        <w:t>: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обеспечение регулярного и бесперебойного функционирования электронной информационной системы Государственного</w:t>
      </w:r>
      <w:r w:rsidR="007F4B02">
        <w:rPr>
          <w:sz w:val="24"/>
          <w:szCs w:val="24"/>
        </w:rPr>
        <w:t xml:space="preserve"> Собрания</w:t>
      </w:r>
      <w:r w:rsidRPr="009A7DF2">
        <w:rPr>
          <w:sz w:val="24"/>
          <w:szCs w:val="24"/>
        </w:rPr>
        <w:t>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выполнение мероприятий по обеспечению защиты информации, не отнесенной к сведениям, содержащим государственную тайну;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 администрирование, обслуживание и оперативный </w:t>
      </w:r>
      <w:proofErr w:type="gramStart"/>
      <w:r w:rsidRPr="009A7DF2">
        <w:rPr>
          <w:sz w:val="24"/>
          <w:szCs w:val="24"/>
        </w:rPr>
        <w:t xml:space="preserve">контроль </w:t>
      </w:r>
      <w:r w:rsidRPr="009A7DF2">
        <w:rPr>
          <w:sz w:val="24"/>
          <w:szCs w:val="24"/>
        </w:rPr>
        <w:br/>
        <w:t>за</w:t>
      </w:r>
      <w:proofErr w:type="gramEnd"/>
      <w:r w:rsidRPr="009A7DF2">
        <w:rPr>
          <w:sz w:val="24"/>
          <w:szCs w:val="24"/>
        </w:rPr>
        <w:t xml:space="preserve"> работой локальной вычислительной сети Государственного Собрания, </w:t>
      </w:r>
      <w:r w:rsidRPr="009A7DF2">
        <w:rPr>
          <w:spacing w:val="-4"/>
          <w:sz w:val="24"/>
          <w:szCs w:val="24"/>
        </w:rPr>
        <w:t>диагностирование неисправностей (сбоев) технических и программных средств,</w:t>
      </w:r>
      <w:r w:rsidRPr="009A7DF2">
        <w:rPr>
          <w:sz w:val="24"/>
          <w:szCs w:val="24"/>
        </w:rPr>
        <w:t xml:space="preserve"> их локализация и устранение. В этих целях: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2"/>
          <w:sz w:val="24"/>
          <w:szCs w:val="24"/>
        </w:rPr>
        <w:t>проведение мероприятий по обеспечению надежной работоспособности</w:t>
      </w:r>
      <w:r w:rsidRPr="009A7DF2">
        <w:rPr>
          <w:sz w:val="24"/>
          <w:szCs w:val="24"/>
        </w:rPr>
        <w:t xml:space="preserve"> локальной вычислительной сети Государственного Собрания и ее защиты </w:t>
      </w:r>
      <w:r w:rsidRPr="009A7DF2">
        <w:rPr>
          <w:sz w:val="24"/>
          <w:szCs w:val="24"/>
        </w:rPr>
        <w:br/>
        <w:t>от несанкционированного доступа;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установка, подключение и сопровождение сетевых технических, программных и телекоммуникационных средств, их настройка</w:t>
      </w:r>
      <w:r>
        <w:rPr>
          <w:sz w:val="24"/>
          <w:szCs w:val="24"/>
        </w:rPr>
        <w:t xml:space="preserve"> </w:t>
      </w:r>
      <w:r w:rsidRPr="009A7DF2">
        <w:rPr>
          <w:sz w:val="24"/>
          <w:szCs w:val="24"/>
        </w:rPr>
        <w:t>и реконфигурирование;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обеспечение доступа пользователей локальной вычислительной сети Государственного Собрания через сетевую среду ко всем имеющимся информационным ресурсам;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подключение (отключение) абонентов компьютерной сети, присвоение идентификационных имен, установка паролей защиты технических, </w:t>
      </w:r>
      <w:r w:rsidRPr="009A7DF2">
        <w:rPr>
          <w:spacing w:val="-6"/>
          <w:sz w:val="24"/>
          <w:szCs w:val="24"/>
        </w:rPr>
        <w:t>программных средств и информационных ресурсов от несанкционированного</w:t>
      </w:r>
      <w:r w:rsidRPr="009A7DF2">
        <w:rPr>
          <w:sz w:val="24"/>
          <w:szCs w:val="24"/>
        </w:rPr>
        <w:t xml:space="preserve"> доступа, при необходимости – разг</w:t>
      </w:r>
      <w:r w:rsidR="007F4B02">
        <w:rPr>
          <w:sz w:val="24"/>
          <w:szCs w:val="24"/>
        </w:rPr>
        <w:t xml:space="preserve">раничение доступа пользователей </w:t>
      </w:r>
      <w:r w:rsidRPr="009A7DF2">
        <w:rPr>
          <w:sz w:val="24"/>
          <w:szCs w:val="24"/>
        </w:rPr>
        <w:t>к информационным ресурсам;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консультирование абонентов компьютерной сети по использованию технических и программных средств, информирование о порядке работы </w:t>
      </w:r>
      <w:r w:rsidRPr="009A7DF2">
        <w:rPr>
          <w:sz w:val="24"/>
          <w:szCs w:val="24"/>
        </w:rPr>
        <w:br/>
        <w:t>в локальной вычислительной сети, новых программных средствах, телекоммуникационных возможностях и т.п.;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анализ, учет, мониторинг функционирования локальной вычислительной</w:t>
      </w:r>
      <w:r w:rsidRPr="009A7DF2">
        <w:rPr>
          <w:sz w:val="24"/>
          <w:szCs w:val="24"/>
        </w:rPr>
        <w:t xml:space="preserve"> сети Государственного Собрания, систематическое ведение журнала (базы данных) ее состояния (состав пользователей, состав и расположение технических средств, перечень установленных общесистемных, типовых</w:t>
      </w:r>
      <w:r>
        <w:rPr>
          <w:sz w:val="24"/>
          <w:szCs w:val="24"/>
        </w:rPr>
        <w:t xml:space="preserve"> </w:t>
      </w:r>
      <w:r w:rsidRPr="009A7DF2">
        <w:rPr>
          <w:spacing w:val="-4"/>
          <w:sz w:val="24"/>
          <w:szCs w:val="24"/>
        </w:rPr>
        <w:t>и прикладных программных средств, состав информационных ресурсов общего</w:t>
      </w:r>
      <w:r w:rsidRPr="009A7DF2">
        <w:rPr>
          <w:sz w:val="24"/>
          <w:szCs w:val="24"/>
        </w:rPr>
        <w:t xml:space="preserve"> пользования, состав подключенных телекоммуникационных средств и пр.);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оперативное управление сетевыми техническими и программными средствами, подготовка предложений и реализация мер по оптимизации ресурсов;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6"/>
          <w:sz w:val="24"/>
          <w:szCs w:val="24"/>
        </w:rPr>
        <w:t>разработка необходимой инструктивно-регламентирующей документации</w:t>
      </w:r>
      <w:r w:rsidRPr="009A7DF2">
        <w:rPr>
          <w:sz w:val="24"/>
          <w:szCs w:val="24"/>
        </w:rPr>
        <w:t xml:space="preserve"> по сопровождению и использованию локальной вычислительной сети Государственного Собрания;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pacing w:val="-6"/>
          <w:sz w:val="24"/>
          <w:szCs w:val="24"/>
        </w:rPr>
      </w:pPr>
      <w:r w:rsidRPr="009A7DF2">
        <w:rPr>
          <w:sz w:val="24"/>
          <w:szCs w:val="24"/>
        </w:rPr>
        <w:t xml:space="preserve">подготовка предложений по развитию локальной вычислительной сети </w:t>
      </w:r>
      <w:r w:rsidRPr="009A7DF2">
        <w:rPr>
          <w:spacing w:val="-6"/>
          <w:sz w:val="24"/>
          <w:szCs w:val="24"/>
        </w:rPr>
        <w:lastRenderedPageBreak/>
        <w:t>Государственного Собрания, совершенствованию порядка ее функционирования;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планирование, организация и техническое обслуживание (регламент) технических средств вычислительной техники. В этих целях: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учет и контроль средств вычислительной техники, расходных материалов</w:t>
      </w:r>
      <w:r w:rsidRPr="009A7DF2">
        <w:rPr>
          <w:sz w:val="24"/>
          <w:szCs w:val="24"/>
        </w:rPr>
        <w:t xml:space="preserve"> и запасных частей;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обслуживание комплекса технических и программных средств </w:t>
      </w:r>
      <w:r w:rsidRPr="009A7DF2">
        <w:rPr>
          <w:spacing w:val="-6"/>
          <w:sz w:val="24"/>
          <w:szCs w:val="24"/>
        </w:rPr>
        <w:t>персональных компьютеров гражданских служащих Аппарата Государственного</w:t>
      </w:r>
      <w:r w:rsidRPr="009A7DF2">
        <w:rPr>
          <w:sz w:val="24"/>
          <w:szCs w:val="24"/>
        </w:rPr>
        <w:t xml:space="preserve"> Собрания, модернизация технических и программных средств;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pacing w:val="-6"/>
          <w:sz w:val="24"/>
          <w:szCs w:val="24"/>
        </w:rPr>
      </w:pPr>
      <w:r w:rsidRPr="009A7DF2">
        <w:rPr>
          <w:sz w:val="24"/>
          <w:szCs w:val="24"/>
        </w:rPr>
        <w:t xml:space="preserve">техническое обслуживание и профилактика специализированных </w:t>
      </w:r>
      <w:r w:rsidRPr="009A7DF2">
        <w:rPr>
          <w:spacing w:val="-6"/>
          <w:sz w:val="24"/>
          <w:szCs w:val="24"/>
        </w:rPr>
        <w:t>электронно-вычислительных машин (серверов) локальной вычислительной сети;</w:t>
      </w:r>
    </w:p>
    <w:p w:rsidR="009A7DF2" w:rsidRPr="009A7DF2" w:rsidRDefault="009A7DF2" w:rsidP="007F4B02">
      <w:pPr>
        <w:widowControl w:val="0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подбор типа и моделей компьютерной, оргтехники, в </w:t>
      </w:r>
      <w:proofErr w:type="spellStart"/>
      <w:r w:rsidRPr="009A7DF2">
        <w:rPr>
          <w:sz w:val="24"/>
          <w:szCs w:val="24"/>
        </w:rPr>
        <w:t>т.ч</w:t>
      </w:r>
      <w:proofErr w:type="spellEnd"/>
      <w:r w:rsidRPr="009A7DF2">
        <w:rPr>
          <w:sz w:val="24"/>
          <w:szCs w:val="24"/>
        </w:rPr>
        <w:t>. аппаратов мобильной связи;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техническое и технологическое обслуживание мобильной связи должностных лиц Государственного Собрания и гражданских служащих Аппарата Государственного Собрания;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bCs/>
          <w:sz w:val="24"/>
          <w:szCs w:val="24"/>
        </w:rPr>
        <w:t xml:space="preserve">участие в подготовке и заключении договоров по вопросам </w:t>
      </w:r>
      <w:r w:rsidRPr="009A7DF2">
        <w:rPr>
          <w:bCs/>
          <w:spacing w:val="-4"/>
          <w:sz w:val="24"/>
          <w:szCs w:val="24"/>
        </w:rPr>
        <w:t xml:space="preserve">информационного (технического) взаимодействия и сотрудничества, </w:t>
      </w:r>
      <w:proofErr w:type="gramStart"/>
      <w:r w:rsidRPr="009A7DF2">
        <w:rPr>
          <w:bCs/>
          <w:spacing w:val="-4"/>
          <w:sz w:val="24"/>
          <w:szCs w:val="24"/>
        </w:rPr>
        <w:t>контроль</w:t>
      </w:r>
      <w:r w:rsidRPr="009A7DF2">
        <w:rPr>
          <w:bCs/>
          <w:sz w:val="24"/>
          <w:szCs w:val="24"/>
        </w:rPr>
        <w:t xml:space="preserve"> за</w:t>
      </w:r>
      <w:proofErr w:type="gramEnd"/>
      <w:r w:rsidRPr="009A7DF2">
        <w:rPr>
          <w:bCs/>
          <w:sz w:val="24"/>
          <w:szCs w:val="24"/>
        </w:rPr>
        <w:t xml:space="preserve"> соблюдением условий договоров и их выполнением;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консультирование гражданских служащих Аппарата Государственного </w:t>
      </w:r>
      <w:r w:rsidRPr="009A7DF2">
        <w:rPr>
          <w:spacing w:val="-6"/>
          <w:sz w:val="24"/>
          <w:szCs w:val="24"/>
        </w:rPr>
        <w:t xml:space="preserve">Собрания по вопросам использования компьютерной техники и программного </w:t>
      </w:r>
      <w:r w:rsidRPr="009A7DF2">
        <w:rPr>
          <w:sz w:val="24"/>
          <w:szCs w:val="24"/>
        </w:rPr>
        <w:t>обеспечения в соответствии с функциональными задачами структурных подразделений Аппарата Государственного Собрания;</w:t>
      </w:r>
    </w:p>
    <w:p w:rsidR="009A7DF2" w:rsidRPr="009A7DF2" w:rsidRDefault="009A7DF2" w:rsidP="007F4B02">
      <w:pPr>
        <w:pStyle w:val="3"/>
        <w:widowControl w:val="0"/>
        <w:spacing w:after="0" w:line="230" w:lineRule="auto"/>
        <w:ind w:left="0" w:firstLine="567"/>
        <w:jc w:val="both"/>
        <w:rPr>
          <w:spacing w:val="-4"/>
          <w:sz w:val="24"/>
          <w:szCs w:val="24"/>
        </w:rPr>
      </w:pPr>
      <w:r w:rsidRPr="009A7DF2">
        <w:rPr>
          <w:sz w:val="24"/>
          <w:szCs w:val="24"/>
        </w:rPr>
        <w:t xml:space="preserve">регулярное резервное копирование электронных документов </w:t>
      </w:r>
      <w:r w:rsidRPr="009A7DF2">
        <w:rPr>
          <w:spacing w:val="-4"/>
          <w:sz w:val="24"/>
          <w:szCs w:val="24"/>
        </w:rPr>
        <w:t>Государственного Собрания и других электронных информационных ресурсов;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аудиозапись мероприятий, проводимых в Государственном Собрании;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комплектование и ведение архива аудиоматериалов о деятельности</w:t>
      </w:r>
      <w:r w:rsidRPr="009A7DF2">
        <w:rPr>
          <w:sz w:val="24"/>
          <w:szCs w:val="24"/>
        </w:rPr>
        <w:t xml:space="preserve"> Государственного Собрания в электронном виде;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pacing w:val="-4"/>
          <w:sz w:val="24"/>
          <w:szCs w:val="24"/>
        </w:rPr>
      </w:pPr>
      <w:r w:rsidRPr="009A7DF2">
        <w:rPr>
          <w:spacing w:val="-6"/>
          <w:sz w:val="24"/>
          <w:szCs w:val="24"/>
        </w:rPr>
        <w:t>внесение предложений по размещению информационных материалов</w:t>
      </w:r>
      <w:r w:rsidRPr="009A7DF2">
        <w:rPr>
          <w:sz w:val="24"/>
          <w:szCs w:val="24"/>
        </w:rPr>
        <w:t xml:space="preserve"> </w:t>
      </w:r>
      <w:r w:rsidRPr="009A7DF2">
        <w:rPr>
          <w:spacing w:val="-4"/>
          <w:sz w:val="24"/>
          <w:szCs w:val="24"/>
        </w:rPr>
        <w:t>в Фонде электронных информационных ресурсов Государственного Собрания;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настройка и управление работой системы электронной почты Государственного Собрания;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обеспечение электронного документооборота с использованием электронной цифровой подписи с аппаратами Государственной Думы </w:t>
      </w:r>
      <w:r w:rsidRPr="009A7DF2">
        <w:rPr>
          <w:sz w:val="24"/>
          <w:szCs w:val="24"/>
        </w:rPr>
        <w:br/>
        <w:t xml:space="preserve">и Совета Федерации Федерального Собрания Российской Федерации, законодательными (представительными) органами государственной власти </w:t>
      </w:r>
      <w:r w:rsidRPr="009A7DF2">
        <w:rPr>
          <w:spacing w:val="-6"/>
          <w:sz w:val="24"/>
          <w:szCs w:val="24"/>
        </w:rPr>
        <w:t>субъектов Российской Федерации, органами государственной власти Республики</w:t>
      </w:r>
      <w:r w:rsidRPr="009A7DF2">
        <w:rPr>
          <w:sz w:val="24"/>
          <w:szCs w:val="24"/>
        </w:rPr>
        <w:t xml:space="preserve"> Марий Эл, органами местного самоуправления;</w:t>
      </w:r>
    </w:p>
    <w:p w:rsidR="009A7DF2" w:rsidRDefault="009A7DF2" w:rsidP="007F4B02">
      <w:pPr>
        <w:pStyle w:val="25"/>
        <w:widowControl w:val="0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9A7DF2">
        <w:rPr>
          <w:bCs/>
          <w:sz w:val="24"/>
          <w:szCs w:val="24"/>
        </w:rPr>
        <w:t>ведение делопроизводства в части приема электронных писем (</w:t>
      </w:r>
      <w:r w:rsidRPr="009A7DF2">
        <w:rPr>
          <w:bCs/>
          <w:spacing w:val="-4"/>
          <w:sz w:val="24"/>
          <w:szCs w:val="24"/>
        </w:rPr>
        <w:t>сообщений), поступающих в адрес Государственного Собрания, обеспечение</w:t>
      </w:r>
      <w:r w:rsidRPr="009A7DF2">
        <w:rPr>
          <w:bCs/>
          <w:sz w:val="24"/>
          <w:szCs w:val="24"/>
        </w:rPr>
        <w:t xml:space="preserve"> отправки исходящих электронных писем (сообщений);</w:t>
      </w:r>
    </w:p>
    <w:p w:rsidR="009A7DF2" w:rsidRPr="009A7DF2" w:rsidRDefault="009A7DF2" w:rsidP="007F4B02">
      <w:pPr>
        <w:pStyle w:val="25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A7DF2">
        <w:rPr>
          <w:spacing w:val="-6"/>
          <w:sz w:val="24"/>
          <w:szCs w:val="24"/>
        </w:rPr>
        <w:t>обеспечение доступа к информационным ресурсам сети "Интернет",</w:t>
      </w:r>
      <w:r w:rsidRPr="009A7DF2">
        <w:rPr>
          <w:sz w:val="24"/>
          <w:szCs w:val="24"/>
        </w:rPr>
        <w:t xml:space="preserve"> Государственной Думы и Совета Федерации Федерального Собрания </w:t>
      </w:r>
      <w:r w:rsidRPr="009A7DF2">
        <w:rPr>
          <w:spacing w:val="-6"/>
          <w:sz w:val="24"/>
          <w:szCs w:val="24"/>
        </w:rPr>
        <w:t>Российской Федерации, законодательных (представительных) и исполнительных</w:t>
      </w:r>
      <w:r w:rsidRPr="009A7DF2">
        <w:rPr>
          <w:sz w:val="24"/>
          <w:szCs w:val="24"/>
        </w:rPr>
        <w:t xml:space="preserve"> органов государственной власти субъектов Российской Федерации;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взаимодействие со службами связи для обеспечения устойчивого приема и передачи информации по каналам передачи данных;</w:t>
      </w:r>
    </w:p>
    <w:p w:rsid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разработка и обеспечение </w:t>
      </w:r>
      <w:proofErr w:type="gramStart"/>
      <w:r w:rsidRPr="009A7DF2">
        <w:rPr>
          <w:sz w:val="24"/>
          <w:szCs w:val="24"/>
        </w:rPr>
        <w:t>контроля за</w:t>
      </w:r>
      <w:proofErr w:type="gramEnd"/>
      <w:r w:rsidRPr="009A7DF2">
        <w:rPr>
          <w:sz w:val="24"/>
          <w:szCs w:val="24"/>
        </w:rPr>
        <w:t xml:space="preserve"> выполнением Инструкции пользователей персональных компьютеров, электронной информационной системы и локальной вычислительной сети;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выполнение отдельных поручений начальника информационного управления либо лица, исполняющего его обязанности;</w:t>
      </w:r>
    </w:p>
    <w:p w:rsidR="00534DEA" w:rsidRPr="00D84DB6" w:rsidRDefault="00534DEA" w:rsidP="007F4B02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DB6">
        <w:rPr>
          <w:rFonts w:ascii="Times New Roman" w:hAnsi="Times New Roman" w:cs="Times New Roman"/>
          <w:i/>
          <w:sz w:val="24"/>
          <w:szCs w:val="24"/>
        </w:rPr>
        <w:t xml:space="preserve">В пределах своей служебной компетенции </w:t>
      </w:r>
      <w:r w:rsidR="007D0706" w:rsidRPr="00D84DB6">
        <w:rPr>
          <w:rFonts w:ascii="Times New Roman" w:hAnsi="Times New Roman" w:cs="Times New Roman"/>
          <w:i/>
          <w:sz w:val="24"/>
          <w:szCs w:val="24"/>
        </w:rPr>
        <w:t xml:space="preserve">советник </w:t>
      </w:r>
      <w:r w:rsidRPr="00D84DB6">
        <w:rPr>
          <w:rFonts w:ascii="Times New Roman" w:hAnsi="Times New Roman" w:cs="Times New Roman"/>
          <w:i/>
          <w:sz w:val="24"/>
          <w:szCs w:val="24"/>
        </w:rPr>
        <w:t>наделен следующими правами, необходимыми для реализации должностных обязанностей: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 xml:space="preserve">знакомиться с должностным регламентом и иными документами, определяющими его права и обязанности по замещаемой должности гражданской </w:t>
      </w:r>
      <w:r w:rsidRPr="003E0130">
        <w:rPr>
          <w:rFonts w:ascii="Times New Roman" w:hAnsi="Times New Roman" w:cs="Times New Roman"/>
          <w:sz w:val="24"/>
          <w:szCs w:val="24"/>
        </w:rPr>
        <w:lastRenderedPageBreak/>
        <w:t xml:space="preserve">службы, критериями оценки эффективности исполнения </w:t>
      </w:r>
      <w:r w:rsidRPr="003E0130">
        <w:rPr>
          <w:rFonts w:ascii="Times New Roman" w:hAnsi="Times New Roman" w:cs="Times New Roman"/>
          <w:spacing w:val="-4"/>
          <w:sz w:val="24"/>
          <w:szCs w:val="24"/>
        </w:rPr>
        <w:t>должностных обязанностей, показателями результативности профессиональной</w:t>
      </w:r>
      <w:r w:rsidRPr="003E0130">
        <w:rPr>
          <w:rFonts w:ascii="Times New Roman" w:hAnsi="Times New Roman" w:cs="Times New Roman"/>
          <w:sz w:val="24"/>
          <w:szCs w:val="24"/>
        </w:rPr>
        <w:t xml:space="preserve"> служебной деятельности и условиями должностного роста;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>обращаться к начальнику и заместителю начальника информационного управления Аппарата Государственного С</w:t>
      </w:r>
      <w:r>
        <w:rPr>
          <w:rFonts w:ascii="Times New Roman" w:hAnsi="Times New Roman" w:cs="Times New Roman"/>
          <w:sz w:val="24"/>
          <w:szCs w:val="24"/>
        </w:rPr>
        <w:t xml:space="preserve">обрания </w:t>
      </w:r>
      <w:r w:rsidRPr="003E0130">
        <w:rPr>
          <w:rFonts w:ascii="Times New Roman" w:hAnsi="Times New Roman" w:cs="Times New Roman"/>
          <w:sz w:val="24"/>
          <w:szCs w:val="24"/>
        </w:rPr>
        <w:t>с предложениями об улучшении ра</w:t>
      </w:r>
      <w:r>
        <w:rPr>
          <w:rFonts w:ascii="Times New Roman" w:hAnsi="Times New Roman" w:cs="Times New Roman"/>
          <w:sz w:val="24"/>
          <w:szCs w:val="24"/>
        </w:rPr>
        <w:t xml:space="preserve">боты информационного управления </w:t>
      </w:r>
      <w:r w:rsidRPr="003E0130">
        <w:rPr>
          <w:rFonts w:ascii="Times New Roman" w:hAnsi="Times New Roman" w:cs="Times New Roman"/>
          <w:sz w:val="24"/>
          <w:szCs w:val="24"/>
        </w:rPr>
        <w:t>и Аппарата Государственного Собрания;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 xml:space="preserve">знакомиться с проектами нормативных правовых актов, выражать в письменной или устной форме особое мнение по вопросам, входящим </w:t>
      </w:r>
      <w:r w:rsidRPr="003E0130">
        <w:rPr>
          <w:rFonts w:ascii="Times New Roman" w:hAnsi="Times New Roman" w:cs="Times New Roman"/>
          <w:sz w:val="24"/>
          <w:szCs w:val="24"/>
        </w:rPr>
        <w:br/>
        <w:t>в его компетенцию;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>запрашивать и получать от органов исполнительной власти, органов местного самоуправления, учреждений, организаций необходимую для исполнения обязанностей информацию и материалы.</w:t>
      </w:r>
    </w:p>
    <w:p w:rsidR="00AE2C38" w:rsidRPr="00777BD6" w:rsidRDefault="00AE2C38" w:rsidP="007F4B0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BD6">
        <w:rPr>
          <w:rFonts w:ascii="Times New Roman" w:hAnsi="Times New Roman" w:cs="Times New Roman"/>
          <w:i/>
          <w:sz w:val="24"/>
          <w:szCs w:val="24"/>
        </w:rPr>
        <w:t>В соответствии со своей служебной компетенцией государственный гражданский служащий Республики Мар</w:t>
      </w:r>
      <w:r w:rsidR="00620C8A" w:rsidRPr="00777BD6">
        <w:rPr>
          <w:rFonts w:ascii="Times New Roman" w:hAnsi="Times New Roman" w:cs="Times New Roman"/>
          <w:i/>
          <w:sz w:val="24"/>
          <w:szCs w:val="24"/>
        </w:rPr>
        <w:t xml:space="preserve">ий Эл, замещающий должность </w:t>
      </w:r>
      <w:r w:rsidR="007B15AE" w:rsidRPr="00777BD6">
        <w:rPr>
          <w:rFonts w:ascii="Times New Roman" w:hAnsi="Times New Roman" w:cs="Times New Roman"/>
          <w:i/>
          <w:sz w:val="24"/>
          <w:szCs w:val="24"/>
        </w:rPr>
        <w:t>советника</w:t>
      </w:r>
      <w:r w:rsidRPr="00777BD6">
        <w:rPr>
          <w:rFonts w:ascii="Times New Roman" w:hAnsi="Times New Roman" w:cs="Times New Roman"/>
          <w:i/>
          <w:sz w:val="24"/>
          <w:szCs w:val="24"/>
        </w:rPr>
        <w:t>: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вопросам, обеспечивающим выполнение возложенных на него задач и функций;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5A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B15AE">
        <w:rPr>
          <w:rFonts w:ascii="Times New Roman" w:hAnsi="Times New Roman" w:cs="Times New Roman"/>
          <w:sz w:val="24"/>
          <w:szCs w:val="24"/>
        </w:rPr>
        <w:t xml:space="preserve"> самостоятельно принимать следующие решения: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о выборе методов организации и выполнения поставленных задач;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по вопросам, относящимся к его компетенции.</w:t>
      </w:r>
    </w:p>
    <w:p w:rsidR="005A7B3C" w:rsidRPr="003C5E2D" w:rsidRDefault="00AD2D8B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DB6">
        <w:rPr>
          <w:rFonts w:ascii="Times New Roman" w:hAnsi="Times New Roman" w:cs="Times New Roman"/>
          <w:sz w:val="24"/>
          <w:szCs w:val="24"/>
        </w:rPr>
        <w:t>Государственный г</w:t>
      </w:r>
      <w:r w:rsidR="00534DEA" w:rsidRPr="00D84DB6">
        <w:rPr>
          <w:rFonts w:ascii="Times New Roman" w:hAnsi="Times New Roman" w:cs="Times New Roman"/>
          <w:sz w:val="24"/>
          <w:szCs w:val="24"/>
        </w:rPr>
        <w:t>ражданский служащий</w:t>
      </w:r>
      <w:r w:rsidRPr="00D84DB6">
        <w:rPr>
          <w:rFonts w:ascii="Times New Roman" w:hAnsi="Times New Roman" w:cs="Times New Roman"/>
          <w:sz w:val="24"/>
          <w:szCs w:val="24"/>
        </w:rPr>
        <w:t xml:space="preserve"> Республики Марий Эл </w:t>
      </w:r>
      <w:r w:rsidR="006E295E" w:rsidRPr="00D84DB6">
        <w:rPr>
          <w:rFonts w:ascii="Times New Roman" w:hAnsi="Times New Roman" w:cs="Times New Roman"/>
          <w:sz w:val="24"/>
          <w:szCs w:val="24"/>
        </w:rPr>
        <w:br/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обязанностей; </w:t>
      </w:r>
      <w:r w:rsidR="0065475E" w:rsidRPr="003C5E2D">
        <w:rPr>
          <w:rFonts w:ascii="Times New Roman" w:hAnsi="Times New Roman" w:cs="Times New Roman"/>
          <w:sz w:val="24"/>
          <w:szCs w:val="24"/>
        </w:rPr>
        <w:br/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несоблюдение ограничений, запретов и требований, связанных с гражданской службой; за нарушение законодательства </w:t>
      </w:r>
      <w:r w:rsidR="00AE2C38" w:rsidRPr="003C5E2D">
        <w:rPr>
          <w:rFonts w:ascii="Times New Roman" w:hAnsi="Times New Roman" w:cs="Times New Roman"/>
          <w:sz w:val="24"/>
          <w:szCs w:val="24"/>
        </w:rPr>
        <w:t>Р</w:t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оссийской Федерации, повлекшее нарушение прав и охраняемых интересов граждан, организаций, Российской Федерации и Республики Марий Эл; </w:t>
      </w:r>
      <w:proofErr w:type="gramStart"/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разглашение сведений, составляющих государственную и иную охраняемую федеральным </w:t>
      </w:r>
      <w:hyperlink r:id="rId15" w:history="1">
        <w:r w:rsidR="005A7B3C" w:rsidRPr="003C5E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A7B3C" w:rsidRPr="003C5E2D">
        <w:rPr>
          <w:rFonts w:ascii="Times New Roman" w:hAnsi="Times New Roman" w:cs="Times New Roman"/>
          <w:sz w:val="24"/>
          <w:szCs w:val="24"/>
        </w:rPr>
        <w:t xml:space="preserve">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 за дачу неправомерных поручений подчиненному несет ответственность в соответствии с законодательством Российской Федерации.</w:t>
      </w:r>
      <w:proofErr w:type="gramEnd"/>
    </w:p>
    <w:p w:rsidR="00534DEA" w:rsidRPr="00D84DB6" w:rsidRDefault="006E295E" w:rsidP="007F4B02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84DB6">
        <w:rPr>
          <w:i/>
          <w:sz w:val="24"/>
          <w:szCs w:val="24"/>
        </w:rPr>
        <w:t xml:space="preserve">Основными </w:t>
      </w:r>
      <w:r w:rsidR="00534DEA" w:rsidRPr="00D84DB6">
        <w:rPr>
          <w:i/>
          <w:sz w:val="24"/>
          <w:szCs w:val="24"/>
        </w:rPr>
        <w:t>показателями эффективности и результативности профессиональной служебной деятельности</w:t>
      </w:r>
      <w:r w:rsidRPr="00D84DB6">
        <w:rPr>
          <w:i/>
          <w:sz w:val="24"/>
          <w:szCs w:val="24"/>
        </w:rPr>
        <w:t xml:space="preserve"> государственного гражданского служащего </w:t>
      </w:r>
      <w:r w:rsidR="00534DEA" w:rsidRPr="00D84DB6">
        <w:rPr>
          <w:i/>
          <w:sz w:val="24"/>
          <w:szCs w:val="24"/>
        </w:rPr>
        <w:t xml:space="preserve">являются: 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 государственной гражданской службе Российской Федерации;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профессионализм: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своевременное выполнение поручений;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 исполнением должностных обязанностей;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качество выполненной работы</w:t>
      </w:r>
      <w:r w:rsidR="0028598F">
        <w:rPr>
          <w:rFonts w:ascii="Times New Roman" w:hAnsi="Times New Roman" w:cs="Times New Roman"/>
          <w:sz w:val="24"/>
          <w:szCs w:val="24"/>
        </w:rPr>
        <w:t xml:space="preserve"> - </w:t>
      </w:r>
      <w:r w:rsidRPr="008173BA">
        <w:rPr>
          <w:rFonts w:ascii="Times New Roman" w:hAnsi="Times New Roman" w:cs="Times New Roman"/>
          <w:sz w:val="24"/>
          <w:szCs w:val="24"/>
        </w:rPr>
        <w:t xml:space="preserve">подготовка документов </w:t>
      </w:r>
      <w:r w:rsidRPr="008173BA">
        <w:rPr>
          <w:rFonts w:ascii="Times New Roman" w:hAnsi="Times New Roman" w:cs="Times New Roman"/>
          <w:sz w:val="24"/>
          <w:szCs w:val="24"/>
        </w:rPr>
        <w:br/>
        <w:t>в установленном порядке, полное и логичное изложение материала, грамотное составление документа, отсутствие стилистических и грамматических ошибок;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и объем мероприятий, в подготовке и проведении которых принимал участие консультант сектора делопроизводства;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интенсивность труда - способность в короткие сроки выполнять определенный объем работ;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наличие поощрений за безупречную и эффективную службу;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lastRenderedPageBreak/>
        <w:t>оценка профессиональных, организаторских и личностных качеств по результатам его профессиональной служебной деятельности и с учетом его годового отчета, аттестации, сдачи квалификационного экзамена (в установленных законодательством случаях) или иных показателей.</w:t>
      </w:r>
    </w:p>
    <w:p w:rsidR="00CC3451" w:rsidRPr="00C7447C" w:rsidRDefault="00CC3451" w:rsidP="007F4B02">
      <w:pPr>
        <w:shd w:val="clear" w:color="auto" w:fill="FFFFFF"/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>Профессиональная служебная деятельность государственного гражданского служащего осуществляется в соответствии с утвержденным</w:t>
      </w:r>
      <w:r w:rsidR="008173BA">
        <w:rPr>
          <w:sz w:val="24"/>
          <w:szCs w:val="24"/>
        </w:rPr>
        <w:t xml:space="preserve"> должностным регламентом</w:t>
      </w:r>
      <w:r w:rsidRPr="00C7447C">
        <w:rPr>
          <w:sz w:val="24"/>
          <w:szCs w:val="24"/>
        </w:rPr>
        <w:t xml:space="preserve"> государственного гражданского служащего Республики Марий Эл. </w:t>
      </w:r>
    </w:p>
    <w:p w:rsidR="00CC3451" w:rsidRPr="00C7447C" w:rsidRDefault="00CC3451" w:rsidP="007F4B02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 xml:space="preserve">Условия прохождения государственной гражданской службы Республики Марий Эл в </w:t>
      </w:r>
      <w:r w:rsidR="008173BA">
        <w:rPr>
          <w:sz w:val="24"/>
          <w:szCs w:val="24"/>
        </w:rPr>
        <w:t>Государственном Собрании</w:t>
      </w:r>
      <w:r w:rsidR="00D8383D">
        <w:rPr>
          <w:sz w:val="24"/>
          <w:szCs w:val="24"/>
        </w:rPr>
        <w:t xml:space="preserve"> </w:t>
      </w:r>
      <w:r w:rsidRPr="00C7447C">
        <w:rPr>
          <w:sz w:val="24"/>
          <w:szCs w:val="24"/>
        </w:rPr>
        <w:t xml:space="preserve">устанавливаются в соответствии </w:t>
      </w:r>
      <w:r w:rsidR="00D84DB6">
        <w:rPr>
          <w:sz w:val="24"/>
          <w:szCs w:val="24"/>
        </w:rPr>
        <w:br/>
      </w:r>
      <w:r w:rsidRPr="00C7447C">
        <w:rPr>
          <w:sz w:val="24"/>
          <w:szCs w:val="24"/>
        </w:rPr>
        <w:t>с Федеральны</w:t>
      </w:r>
      <w:r w:rsidR="009A514E">
        <w:rPr>
          <w:sz w:val="24"/>
          <w:szCs w:val="24"/>
        </w:rPr>
        <w:t xml:space="preserve">м законом от 27 июля 2004 года </w:t>
      </w:r>
      <w:r w:rsidRPr="00C7447C">
        <w:rPr>
          <w:sz w:val="24"/>
          <w:szCs w:val="24"/>
        </w:rPr>
        <w:t xml:space="preserve">№ 79-ФЗ «О государственной гражданской службе Российской Федерации», Законом Республики Марий Эл </w:t>
      </w:r>
      <w:r w:rsidR="00D84DB6">
        <w:rPr>
          <w:sz w:val="24"/>
          <w:szCs w:val="24"/>
        </w:rPr>
        <w:br/>
      </w:r>
      <w:r w:rsidRPr="00C7447C">
        <w:rPr>
          <w:sz w:val="24"/>
          <w:szCs w:val="24"/>
        </w:rPr>
        <w:t>от 5 октября 2004 года № 38-З «О регулировании отношений в области государственной гражданской службы Республики Марий Эл».</w:t>
      </w:r>
    </w:p>
    <w:p w:rsidR="00CC3451" w:rsidRDefault="00D84DB6" w:rsidP="007F4B02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Размеры денежного содержания</w:t>
      </w:r>
      <w:r w:rsidR="00CC3451">
        <w:rPr>
          <w:b w:val="0"/>
          <w:sz w:val="24"/>
          <w:szCs w:val="24"/>
        </w:rPr>
        <w:t xml:space="preserve"> гражданск</w:t>
      </w:r>
      <w:r>
        <w:rPr>
          <w:b w:val="0"/>
          <w:sz w:val="24"/>
          <w:szCs w:val="24"/>
        </w:rPr>
        <w:t>их</w:t>
      </w:r>
      <w:r w:rsidR="00CC3451">
        <w:rPr>
          <w:b w:val="0"/>
          <w:sz w:val="24"/>
          <w:szCs w:val="24"/>
        </w:rPr>
        <w:t xml:space="preserve"> служащ</w:t>
      </w:r>
      <w:r>
        <w:rPr>
          <w:b w:val="0"/>
          <w:sz w:val="24"/>
          <w:szCs w:val="24"/>
        </w:rPr>
        <w:t>их</w:t>
      </w:r>
      <w:r w:rsidR="00CC345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определяются</w:t>
      </w:r>
      <w:r w:rsidR="00CC3451">
        <w:rPr>
          <w:b w:val="0"/>
          <w:sz w:val="24"/>
          <w:szCs w:val="24"/>
        </w:rPr>
        <w:t xml:space="preserve"> </w:t>
      </w:r>
      <w:r w:rsidR="00CC3451">
        <w:rPr>
          <w:b w:val="0"/>
          <w:sz w:val="24"/>
          <w:szCs w:val="24"/>
        </w:rPr>
        <w:br/>
        <w:t>в соответствии с Указ</w:t>
      </w:r>
      <w:r>
        <w:rPr>
          <w:b w:val="0"/>
          <w:sz w:val="24"/>
          <w:szCs w:val="24"/>
        </w:rPr>
        <w:t>ом</w:t>
      </w:r>
      <w:r w:rsidR="00CC3451">
        <w:rPr>
          <w:b w:val="0"/>
          <w:sz w:val="24"/>
          <w:szCs w:val="24"/>
        </w:rPr>
        <w:t xml:space="preserve"> Президента Республики Марий Эл от 20 ноября 2006 г. № 207 «О денежном содержании государственных граждански</w:t>
      </w:r>
      <w:r>
        <w:rPr>
          <w:b w:val="0"/>
          <w:sz w:val="24"/>
          <w:szCs w:val="24"/>
        </w:rPr>
        <w:t>х служащих Республики Марий Эл»</w:t>
      </w:r>
      <w:r w:rsidR="00CC3451">
        <w:rPr>
          <w:b w:val="0"/>
          <w:sz w:val="24"/>
          <w:szCs w:val="24"/>
        </w:rPr>
        <w:t>.</w:t>
      </w:r>
    </w:p>
    <w:p w:rsidR="009C0F36" w:rsidRPr="003C5E2D" w:rsidRDefault="009C0F36" w:rsidP="007F4B02">
      <w:pPr>
        <w:pStyle w:val="ConsPlusNormal"/>
        <w:widowControl/>
        <w:ind w:firstLine="567"/>
        <w:jc w:val="both"/>
      </w:pPr>
      <w:r w:rsidRPr="00F6306D">
        <w:rPr>
          <w:rFonts w:ascii="Times New Roman" w:hAnsi="Times New Roman" w:cs="Times New Roman"/>
          <w:sz w:val="24"/>
          <w:szCs w:val="24"/>
        </w:rPr>
        <w:t>Гражданин Российской Федерации,</w:t>
      </w:r>
      <w:r w:rsidRPr="003C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 xml:space="preserve">изъявивший желание участвовать </w:t>
      </w:r>
      <w:r w:rsidRPr="003C5E2D">
        <w:rPr>
          <w:rFonts w:ascii="Times New Roman" w:hAnsi="Times New Roman" w:cs="Times New Roman"/>
          <w:sz w:val="24"/>
          <w:szCs w:val="24"/>
        </w:rPr>
        <w:br/>
        <w:t>в конкурсе</w:t>
      </w:r>
      <w:r w:rsidR="00DF51F3" w:rsidRPr="003C5E2D">
        <w:rPr>
          <w:rFonts w:ascii="Times New Roman" w:hAnsi="Times New Roman" w:cs="Times New Roman"/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 xml:space="preserve">предъявляет в </w:t>
      </w:r>
      <w:r w:rsidR="008173BA" w:rsidRPr="008173BA">
        <w:rPr>
          <w:rFonts w:ascii="Times New Roman" w:hAnsi="Times New Roman" w:cs="Times New Roman"/>
          <w:sz w:val="24"/>
          <w:szCs w:val="24"/>
        </w:rPr>
        <w:t>Государственно</w:t>
      </w:r>
      <w:r w:rsidR="008173BA">
        <w:rPr>
          <w:rFonts w:ascii="Times New Roman" w:hAnsi="Times New Roman" w:cs="Times New Roman"/>
          <w:sz w:val="24"/>
          <w:szCs w:val="24"/>
        </w:rPr>
        <w:t>е</w:t>
      </w:r>
      <w:r w:rsidR="008173BA" w:rsidRPr="008173BA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8173BA">
        <w:rPr>
          <w:rFonts w:ascii="Times New Roman" w:hAnsi="Times New Roman" w:cs="Times New Roman"/>
          <w:sz w:val="24"/>
          <w:szCs w:val="24"/>
        </w:rPr>
        <w:t>е</w:t>
      </w:r>
      <w:r w:rsidR="008173BA">
        <w:rPr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личное заявление;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 мая 2005 г. № 667-р,</w:t>
      </w:r>
      <w:r w:rsidR="00397EF7" w:rsidRPr="003C5E2D">
        <w:rPr>
          <w:rFonts w:ascii="Times New Roman" w:hAnsi="Times New Roman"/>
          <w:sz w:val="24"/>
          <w:szCs w:val="24"/>
        </w:rPr>
        <w:t xml:space="preserve"> </w:t>
      </w:r>
      <w:r w:rsidR="00F6306D">
        <w:rPr>
          <w:rFonts w:ascii="Times New Roman" w:hAnsi="Times New Roman"/>
          <w:sz w:val="24"/>
          <w:szCs w:val="24"/>
        </w:rPr>
        <w:br/>
      </w:r>
      <w:r w:rsidRPr="003C5E2D">
        <w:rPr>
          <w:rFonts w:ascii="Times New Roman" w:hAnsi="Times New Roman"/>
          <w:sz w:val="24"/>
          <w:szCs w:val="24"/>
        </w:rPr>
        <w:t xml:space="preserve">с фотографией </w:t>
      </w:r>
      <w:r w:rsidR="009C0F36" w:rsidRPr="003C5E2D">
        <w:rPr>
          <w:rFonts w:ascii="Times New Roman" w:hAnsi="Times New Roman"/>
          <w:sz w:val="24"/>
          <w:szCs w:val="24"/>
        </w:rPr>
        <w:t>(3</w:t>
      </w:r>
      <w:r w:rsidRPr="003C5E2D">
        <w:rPr>
          <w:rFonts w:ascii="Times New Roman" w:hAnsi="Times New Roman"/>
          <w:sz w:val="24"/>
          <w:szCs w:val="24"/>
        </w:rPr>
        <w:t>х</w:t>
      </w:r>
      <w:r w:rsidR="009C0F36" w:rsidRPr="003C5E2D">
        <w:rPr>
          <w:rFonts w:ascii="Times New Roman" w:hAnsi="Times New Roman"/>
          <w:sz w:val="24"/>
          <w:szCs w:val="24"/>
        </w:rPr>
        <w:t>4</w:t>
      </w:r>
      <w:r w:rsidRPr="003C5E2D">
        <w:rPr>
          <w:rFonts w:ascii="Times New Roman" w:hAnsi="Times New Roman"/>
          <w:sz w:val="24"/>
          <w:szCs w:val="24"/>
        </w:rPr>
        <w:t xml:space="preserve"> см</w:t>
      </w:r>
      <w:r w:rsidR="009C0F36" w:rsidRPr="003C5E2D">
        <w:rPr>
          <w:rFonts w:ascii="Times New Roman" w:hAnsi="Times New Roman"/>
          <w:sz w:val="24"/>
          <w:szCs w:val="24"/>
        </w:rPr>
        <w:t>)</w:t>
      </w:r>
      <w:r w:rsidRPr="003C5E2D">
        <w:rPr>
          <w:rFonts w:ascii="Times New Roman" w:hAnsi="Times New Roman"/>
          <w:sz w:val="24"/>
          <w:szCs w:val="24"/>
        </w:rPr>
        <w:t>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E1F58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документы, подтверждающие необходимое профессиональное образование, квалификацию</w:t>
      </w:r>
      <w:r w:rsidR="009C0F36" w:rsidRPr="003C5E2D">
        <w:rPr>
          <w:rFonts w:ascii="Times New Roman" w:hAnsi="Times New Roman"/>
          <w:sz w:val="24"/>
          <w:szCs w:val="24"/>
        </w:rPr>
        <w:t xml:space="preserve"> и стаж работы</w:t>
      </w:r>
      <w:r w:rsidRPr="003C5E2D">
        <w:rPr>
          <w:rFonts w:ascii="Times New Roman" w:hAnsi="Times New Roman"/>
          <w:sz w:val="24"/>
          <w:szCs w:val="24"/>
        </w:rPr>
        <w:t>:</w:t>
      </w:r>
    </w:p>
    <w:p w:rsidR="00A30248" w:rsidRPr="00A30248" w:rsidRDefault="00A30248" w:rsidP="007F4B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30248">
        <w:rPr>
          <w:sz w:val="24"/>
          <w:szCs w:val="24"/>
        </w:rPr>
        <w:t xml:space="preserve">копию трудовой книжки, заверенную нотариально или кадровой службой </w:t>
      </w:r>
      <w:r>
        <w:rPr>
          <w:sz w:val="24"/>
          <w:szCs w:val="24"/>
        </w:rPr>
        <w:br/>
      </w:r>
      <w:r w:rsidRPr="00A30248">
        <w:rPr>
          <w:sz w:val="24"/>
          <w:szCs w:val="24"/>
        </w:rPr>
        <w:t xml:space="preserve"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>
        <w:rPr>
          <w:sz w:val="24"/>
          <w:szCs w:val="24"/>
        </w:rPr>
        <w:br/>
      </w:r>
      <w:r w:rsidRPr="00A30248">
        <w:rPr>
          <w:sz w:val="24"/>
          <w:szCs w:val="24"/>
        </w:rPr>
        <w:t>(за исключением случаев, когда служебная (трудовая) деятельность осуществляется впервые);</w:t>
      </w:r>
      <w:proofErr w:type="gramEnd"/>
    </w:p>
    <w:p w:rsidR="00A30248" w:rsidRPr="00A30248" w:rsidRDefault="00A30248" w:rsidP="007F4B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248">
        <w:rPr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E2D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государственную гражданскую службу или её прохождению (</w:t>
      </w:r>
      <w:hyperlink r:id="rId16" w:history="1">
        <w:r w:rsidRPr="003C5E2D">
          <w:rPr>
            <w:rFonts w:ascii="Times New Roman" w:hAnsi="Times New Roman"/>
            <w:sz w:val="24"/>
            <w:szCs w:val="24"/>
          </w:rPr>
          <w:t>учетная форма № 001-ГС/у</w:t>
        </w:r>
      </w:hyperlink>
      <w:r w:rsidRPr="003C5E2D">
        <w:rPr>
          <w:rFonts w:ascii="Times New Roman" w:hAnsi="Times New Roman"/>
          <w:sz w:val="24"/>
          <w:szCs w:val="24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</w:t>
      </w:r>
      <w:r w:rsidR="009C0F36" w:rsidRPr="003C5E2D">
        <w:rPr>
          <w:rFonts w:ascii="Times New Roman" w:hAnsi="Times New Roman"/>
          <w:sz w:val="24"/>
          <w:szCs w:val="24"/>
        </w:rPr>
        <w:br/>
      </w:r>
      <w:r w:rsidRPr="003C5E2D">
        <w:rPr>
          <w:rFonts w:ascii="Times New Roman" w:hAnsi="Times New Roman"/>
          <w:sz w:val="24"/>
          <w:szCs w:val="24"/>
        </w:rPr>
        <w:t xml:space="preserve">ее прохождению», утвержденная приказом </w:t>
      </w:r>
      <w:proofErr w:type="spellStart"/>
      <w:r w:rsidRPr="003C5E2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C5E2D">
        <w:rPr>
          <w:rFonts w:ascii="Times New Roman" w:hAnsi="Times New Roman"/>
          <w:sz w:val="24"/>
          <w:szCs w:val="24"/>
        </w:rPr>
        <w:t xml:space="preserve"> Российской Федерации от 14 декабря 2009 г. № 984н);</w:t>
      </w:r>
      <w:proofErr w:type="gramEnd"/>
    </w:p>
    <w:p w:rsidR="00CE1F58" w:rsidRPr="008641FA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1FA">
        <w:rPr>
          <w:rFonts w:ascii="Times New Roman" w:hAnsi="Times New Roman"/>
          <w:sz w:val="24"/>
          <w:szCs w:val="24"/>
        </w:rPr>
        <w:t>согласие на обработку персональных данных по форме, утвержденной Указом Президента Республики Марий Эл от 29 сентября 2008 г. № 222;</w:t>
      </w:r>
    </w:p>
    <w:p w:rsidR="0064330A" w:rsidRPr="003C5E2D" w:rsidRDefault="007D5A25" w:rsidP="007F4B02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F6306D">
        <w:rPr>
          <w:bCs/>
          <w:sz w:val="24"/>
          <w:szCs w:val="24"/>
        </w:rPr>
        <w:t>Государственный г</w:t>
      </w:r>
      <w:r w:rsidR="0064330A" w:rsidRPr="00F6306D">
        <w:rPr>
          <w:bCs/>
          <w:sz w:val="24"/>
          <w:szCs w:val="24"/>
        </w:rPr>
        <w:t>ражданский служащий</w:t>
      </w:r>
      <w:r w:rsidR="0064330A" w:rsidRPr="00F6306D">
        <w:rPr>
          <w:sz w:val="24"/>
          <w:szCs w:val="24"/>
        </w:rPr>
        <w:t>,</w:t>
      </w:r>
      <w:r w:rsidR="0064330A" w:rsidRPr="003C5E2D">
        <w:rPr>
          <w:sz w:val="24"/>
          <w:szCs w:val="24"/>
        </w:rPr>
        <w:t xml:space="preserve"> замещающий должность гражданской службы в </w:t>
      </w:r>
      <w:r w:rsidR="008173BA">
        <w:rPr>
          <w:sz w:val="24"/>
          <w:szCs w:val="24"/>
        </w:rPr>
        <w:t>Государственном Собрании</w:t>
      </w:r>
      <w:r w:rsidR="0064330A" w:rsidRPr="003C5E2D">
        <w:rPr>
          <w:sz w:val="24"/>
          <w:szCs w:val="24"/>
        </w:rPr>
        <w:t>, изъявивший желание участвовать в конкурсе, подает</w:t>
      </w:r>
      <w:r w:rsidR="008173BA">
        <w:rPr>
          <w:sz w:val="24"/>
          <w:szCs w:val="24"/>
        </w:rPr>
        <w:t xml:space="preserve"> заявление</w:t>
      </w:r>
      <w:r w:rsidR="0064330A" w:rsidRPr="003C5E2D">
        <w:rPr>
          <w:sz w:val="24"/>
          <w:szCs w:val="24"/>
        </w:rPr>
        <w:t> </w:t>
      </w:r>
      <w:r w:rsidR="00620C8A" w:rsidRPr="003C5E2D">
        <w:rPr>
          <w:sz w:val="24"/>
          <w:szCs w:val="24"/>
        </w:rPr>
        <w:t xml:space="preserve">на </w:t>
      </w:r>
      <w:r w:rsidR="008173BA">
        <w:rPr>
          <w:sz w:val="24"/>
          <w:szCs w:val="24"/>
        </w:rPr>
        <w:t xml:space="preserve">имя Председателя Государственного Собрания </w:t>
      </w:r>
      <w:r w:rsidR="00620C8A" w:rsidRPr="003C5E2D">
        <w:rPr>
          <w:sz w:val="24"/>
          <w:szCs w:val="24"/>
        </w:rPr>
        <w:t>Республики Марий Эл</w:t>
      </w:r>
      <w:r w:rsidR="00463BAC" w:rsidRPr="003C5E2D">
        <w:rPr>
          <w:sz w:val="24"/>
          <w:szCs w:val="24"/>
        </w:rPr>
        <w:t>.</w:t>
      </w:r>
    </w:p>
    <w:p w:rsidR="006B6BED" w:rsidRPr="00211FE2" w:rsidRDefault="007B0DAA" w:rsidP="007F4B02">
      <w:pPr>
        <w:shd w:val="clear" w:color="auto" w:fill="FFFFFF"/>
        <w:tabs>
          <w:tab w:val="left" w:pos="567"/>
          <w:tab w:val="right" w:pos="8647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7D5A25" w:rsidRPr="00F6306D">
        <w:rPr>
          <w:bCs/>
          <w:sz w:val="24"/>
          <w:szCs w:val="24"/>
        </w:rPr>
        <w:t>Государственный гражданский</w:t>
      </w:r>
      <w:r w:rsidR="00365BEA" w:rsidRPr="00F6306D">
        <w:rPr>
          <w:bCs/>
          <w:sz w:val="24"/>
          <w:szCs w:val="24"/>
        </w:rPr>
        <w:t xml:space="preserve"> служащий</w:t>
      </w:r>
      <w:r w:rsidR="00365BEA" w:rsidRPr="00211FE2">
        <w:rPr>
          <w:sz w:val="24"/>
          <w:szCs w:val="24"/>
        </w:rPr>
        <w:t xml:space="preserve"> иного государственного органа, изъявивший желание участвовать в конкурсе, представляет</w:t>
      </w:r>
      <w:r w:rsidR="00B71A40" w:rsidRPr="00211FE2">
        <w:rPr>
          <w:sz w:val="24"/>
          <w:szCs w:val="24"/>
        </w:rPr>
        <w:t xml:space="preserve"> </w:t>
      </w:r>
      <w:r w:rsidR="00620C8A" w:rsidRPr="00211FE2">
        <w:rPr>
          <w:sz w:val="24"/>
          <w:szCs w:val="24"/>
        </w:rPr>
        <w:t xml:space="preserve">на имя </w:t>
      </w:r>
      <w:r w:rsidR="003270B8">
        <w:rPr>
          <w:sz w:val="24"/>
          <w:szCs w:val="24"/>
        </w:rPr>
        <w:t xml:space="preserve">Председателя Государственного Собрания </w:t>
      </w:r>
      <w:r w:rsidR="003270B8" w:rsidRPr="003C5E2D">
        <w:rPr>
          <w:sz w:val="24"/>
          <w:szCs w:val="24"/>
        </w:rPr>
        <w:t>Республики Марий Эл</w:t>
      </w:r>
      <w:r w:rsidR="003270B8" w:rsidRPr="00211FE2">
        <w:rPr>
          <w:sz w:val="24"/>
          <w:szCs w:val="24"/>
        </w:rPr>
        <w:t xml:space="preserve"> </w:t>
      </w:r>
      <w:r w:rsidR="003270B8">
        <w:rPr>
          <w:sz w:val="24"/>
          <w:szCs w:val="24"/>
        </w:rPr>
        <w:t xml:space="preserve">заявление </w:t>
      </w:r>
      <w:r w:rsidR="00365BEA" w:rsidRPr="00211FE2">
        <w:rPr>
          <w:sz w:val="24"/>
          <w:szCs w:val="24"/>
        </w:rPr>
        <w:t xml:space="preserve">и </w:t>
      </w:r>
      <w:r w:rsidR="00533A7B" w:rsidRPr="00211FE2">
        <w:rPr>
          <w:sz w:val="24"/>
          <w:szCs w:val="24"/>
        </w:rPr>
        <w:t>з</w:t>
      </w:r>
      <w:r w:rsidR="00365BEA" w:rsidRPr="00211FE2">
        <w:rPr>
          <w:sz w:val="24"/>
          <w:szCs w:val="24"/>
        </w:rPr>
        <w:t xml:space="preserve">аполненную, </w:t>
      </w:r>
      <w:r w:rsidR="00365BEA" w:rsidRPr="00211FE2">
        <w:rPr>
          <w:sz w:val="24"/>
          <w:szCs w:val="24"/>
        </w:rPr>
        <w:lastRenderedPageBreak/>
        <w:t>подписанную</w:t>
      </w:r>
      <w:r w:rsidR="00533A7B" w:rsidRPr="00211FE2">
        <w:rPr>
          <w:sz w:val="24"/>
          <w:szCs w:val="24"/>
        </w:rPr>
        <w:t xml:space="preserve"> им</w:t>
      </w:r>
      <w:r w:rsidR="00365BEA" w:rsidRPr="00211FE2">
        <w:rPr>
          <w:sz w:val="24"/>
          <w:szCs w:val="24"/>
        </w:rPr>
        <w:t xml:space="preserve"> и заверенную кадровой службой государственного органа, </w:t>
      </w:r>
      <w:r w:rsidR="00463BAC" w:rsidRPr="00211FE2">
        <w:rPr>
          <w:sz w:val="24"/>
          <w:szCs w:val="24"/>
        </w:rPr>
        <w:br/>
      </w:r>
      <w:r w:rsidR="00365BEA" w:rsidRPr="00211FE2">
        <w:rPr>
          <w:sz w:val="24"/>
          <w:szCs w:val="24"/>
        </w:rPr>
        <w:t>в котором гражданский служащий замещае</w:t>
      </w:r>
      <w:r w:rsidR="00B7325B" w:rsidRPr="00211FE2">
        <w:rPr>
          <w:sz w:val="24"/>
          <w:szCs w:val="24"/>
        </w:rPr>
        <w:t xml:space="preserve">т должность гражданской службы, </w:t>
      </w:r>
      <w:r w:rsidR="00B71A40" w:rsidRPr="00211FE2">
        <w:rPr>
          <w:sz w:val="24"/>
          <w:szCs w:val="24"/>
        </w:rPr>
        <w:t xml:space="preserve">анкету </w:t>
      </w:r>
      <w:r w:rsidR="006B6BED" w:rsidRPr="00211FE2">
        <w:rPr>
          <w:sz w:val="24"/>
          <w:szCs w:val="24"/>
        </w:rPr>
        <w:t xml:space="preserve">по форме, утвержденной распоряжением Правительства Российской Федерации </w:t>
      </w:r>
      <w:r w:rsidR="006B6BED" w:rsidRPr="00211FE2">
        <w:rPr>
          <w:sz w:val="24"/>
          <w:szCs w:val="24"/>
        </w:rPr>
        <w:br/>
        <w:t>от 26 мая 2005 г. № 667-р, с фотографией (3х4 см).</w:t>
      </w:r>
      <w:proofErr w:type="gramEnd"/>
    </w:p>
    <w:p w:rsidR="008641FA" w:rsidRPr="00AC1B1D" w:rsidRDefault="008641FA" w:rsidP="007F4B02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Кандидаты</w:t>
      </w:r>
      <w:r w:rsidRPr="00AC1B1D">
        <w:rPr>
          <w:b w:val="0"/>
          <w:sz w:val="24"/>
          <w:szCs w:val="24"/>
        </w:rPr>
        <w:t xml:space="preserve"> не допускаются к участию в конкурсе в случае несоответствия квалификационным требованиям к должностям государственной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</w:t>
      </w:r>
      <w:r>
        <w:rPr>
          <w:b w:val="0"/>
          <w:sz w:val="24"/>
          <w:szCs w:val="24"/>
        </w:rPr>
        <w:br/>
      </w:r>
      <w:r w:rsidRPr="00AC1B1D">
        <w:rPr>
          <w:b w:val="0"/>
          <w:sz w:val="24"/>
          <w:szCs w:val="24"/>
        </w:rPr>
        <w:t>на государственную гражданскую службу и ее прохождения.</w:t>
      </w:r>
    </w:p>
    <w:p w:rsidR="00192148" w:rsidRPr="002A492D" w:rsidRDefault="0025736E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принимаются в течение 21 дня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объявления </w:t>
      </w:r>
      <w:r w:rsidR="008641FA">
        <w:rPr>
          <w:sz w:val="24"/>
          <w:szCs w:val="24"/>
        </w:rPr>
        <w:br/>
      </w:r>
      <w:r>
        <w:rPr>
          <w:sz w:val="24"/>
          <w:szCs w:val="24"/>
        </w:rPr>
        <w:t>в информационно-телекоммуникационной сети «Интернет»</w:t>
      </w:r>
      <w:r w:rsidR="002715CD" w:rsidRPr="003C5E2D">
        <w:rPr>
          <w:sz w:val="24"/>
          <w:szCs w:val="24"/>
        </w:rPr>
        <w:t xml:space="preserve"> </w:t>
      </w:r>
      <w:r w:rsidR="008641FA">
        <w:rPr>
          <w:sz w:val="24"/>
          <w:szCs w:val="24"/>
        </w:rPr>
        <w:t>(</w:t>
      </w:r>
      <w:r w:rsidR="002715CD" w:rsidRPr="002A492D">
        <w:rPr>
          <w:sz w:val="24"/>
          <w:szCs w:val="24"/>
        </w:rPr>
        <w:t xml:space="preserve">с </w:t>
      </w:r>
      <w:r w:rsidR="002A492D" w:rsidRPr="002A492D">
        <w:rPr>
          <w:sz w:val="24"/>
          <w:szCs w:val="24"/>
        </w:rPr>
        <w:t>30</w:t>
      </w:r>
      <w:r w:rsidR="00E66597" w:rsidRPr="002A492D">
        <w:rPr>
          <w:sz w:val="24"/>
          <w:szCs w:val="24"/>
        </w:rPr>
        <w:t xml:space="preserve"> марта</w:t>
      </w:r>
      <w:r w:rsidR="00061E29" w:rsidRPr="002A492D">
        <w:rPr>
          <w:sz w:val="24"/>
          <w:szCs w:val="24"/>
        </w:rPr>
        <w:t xml:space="preserve">  </w:t>
      </w:r>
      <w:r w:rsidR="002715CD" w:rsidRPr="002A492D">
        <w:rPr>
          <w:sz w:val="24"/>
          <w:szCs w:val="24"/>
        </w:rPr>
        <w:t xml:space="preserve">по </w:t>
      </w:r>
      <w:r w:rsidR="002A492D" w:rsidRPr="002A492D">
        <w:rPr>
          <w:sz w:val="24"/>
          <w:szCs w:val="24"/>
        </w:rPr>
        <w:t>19</w:t>
      </w:r>
      <w:r w:rsidR="009F6CF1" w:rsidRPr="002A492D">
        <w:rPr>
          <w:sz w:val="24"/>
          <w:szCs w:val="24"/>
        </w:rPr>
        <w:t xml:space="preserve"> апреля</w:t>
      </w:r>
      <w:r w:rsidR="00211FE2" w:rsidRPr="002A492D">
        <w:rPr>
          <w:sz w:val="24"/>
          <w:szCs w:val="24"/>
        </w:rPr>
        <w:t xml:space="preserve"> </w:t>
      </w:r>
      <w:r w:rsidR="00E71992" w:rsidRPr="002A492D">
        <w:rPr>
          <w:sz w:val="24"/>
          <w:szCs w:val="24"/>
        </w:rPr>
        <w:t>202</w:t>
      </w:r>
      <w:r w:rsidR="00C8251F" w:rsidRPr="002A492D">
        <w:rPr>
          <w:sz w:val="24"/>
          <w:szCs w:val="24"/>
        </w:rPr>
        <w:t>1</w:t>
      </w:r>
      <w:r w:rsidR="002715CD" w:rsidRPr="002A492D">
        <w:rPr>
          <w:sz w:val="24"/>
          <w:szCs w:val="24"/>
        </w:rPr>
        <w:t xml:space="preserve"> г.</w:t>
      </w:r>
      <w:r w:rsidR="008641FA" w:rsidRPr="002A492D">
        <w:rPr>
          <w:sz w:val="24"/>
          <w:szCs w:val="24"/>
        </w:rPr>
        <w:t>)</w:t>
      </w:r>
      <w:r w:rsidR="00E02843" w:rsidRPr="002A492D">
        <w:rPr>
          <w:sz w:val="24"/>
          <w:szCs w:val="24"/>
        </w:rPr>
        <w:t xml:space="preserve"> </w:t>
      </w:r>
    </w:p>
    <w:p w:rsidR="007F0D27" w:rsidRDefault="00667D2F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осуществляется по адресу: </w:t>
      </w:r>
      <w:r w:rsidR="00B83B65" w:rsidRPr="003C5E2D">
        <w:rPr>
          <w:sz w:val="24"/>
          <w:szCs w:val="24"/>
        </w:rPr>
        <w:t xml:space="preserve">424000, Республика Марий Эл, </w:t>
      </w:r>
      <w:r w:rsidR="00C05097" w:rsidRPr="003C5E2D">
        <w:rPr>
          <w:sz w:val="24"/>
          <w:szCs w:val="24"/>
        </w:rPr>
        <w:br/>
      </w:r>
      <w:r w:rsidR="00B83B65" w:rsidRPr="003C5E2D">
        <w:rPr>
          <w:sz w:val="24"/>
          <w:szCs w:val="24"/>
        </w:rPr>
        <w:t xml:space="preserve">г. Йошкар-Ола, </w:t>
      </w:r>
      <w:r w:rsidR="005E6FE3">
        <w:rPr>
          <w:sz w:val="24"/>
          <w:szCs w:val="24"/>
        </w:rPr>
        <w:t>Ленинский пр</w:t>
      </w:r>
      <w:r w:rsidR="00F6306D">
        <w:rPr>
          <w:sz w:val="24"/>
          <w:szCs w:val="24"/>
        </w:rPr>
        <w:t>оспект</w:t>
      </w:r>
      <w:r w:rsidR="005E6FE3">
        <w:rPr>
          <w:sz w:val="24"/>
          <w:szCs w:val="24"/>
        </w:rPr>
        <w:t>, д. 29</w:t>
      </w:r>
      <w:r w:rsidR="00B83B65" w:rsidRPr="003C5E2D">
        <w:rPr>
          <w:sz w:val="24"/>
          <w:szCs w:val="24"/>
        </w:rPr>
        <w:t xml:space="preserve">, </w:t>
      </w:r>
      <w:proofErr w:type="spellStart"/>
      <w:r w:rsidR="00B83B65" w:rsidRPr="003C5E2D">
        <w:rPr>
          <w:sz w:val="24"/>
          <w:szCs w:val="24"/>
        </w:rPr>
        <w:t>каб</w:t>
      </w:r>
      <w:proofErr w:type="spellEnd"/>
      <w:r w:rsidR="00845E75">
        <w:rPr>
          <w:sz w:val="24"/>
          <w:szCs w:val="24"/>
        </w:rPr>
        <w:t>.</w:t>
      </w:r>
      <w:r w:rsidR="005E6FE3">
        <w:rPr>
          <w:sz w:val="24"/>
          <w:szCs w:val="24"/>
        </w:rPr>
        <w:t xml:space="preserve"> № 203</w:t>
      </w:r>
      <w:r w:rsidR="007F0D27">
        <w:rPr>
          <w:sz w:val="24"/>
          <w:szCs w:val="24"/>
        </w:rPr>
        <w:t>,</w:t>
      </w:r>
      <w:r w:rsidR="00B83B65" w:rsidRPr="003C5E2D">
        <w:rPr>
          <w:sz w:val="24"/>
          <w:szCs w:val="24"/>
        </w:rPr>
        <w:t xml:space="preserve"> </w:t>
      </w:r>
      <w:r w:rsidR="007F0D27" w:rsidRPr="003C5E2D">
        <w:rPr>
          <w:sz w:val="24"/>
          <w:szCs w:val="24"/>
        </w:rPr>
        <w:t>телефон</w:t>
      </w:r>
      <w:r w:rsidR="007F0D27">
        <w:rPr>
          <w:sz w:val="24"/>
          <w:szCs w:val="24"/>
        </w:rPr>
        <w:t xml:space="preserve"> (</w:t>
      </w:r>
      <w:r w:rsidR="007F0D27" w:rsidRPr="003C5E2D">
        <w:rPr>
          <w:sz w:val="24"/>
          <w:szCs w:val="24"/>
        </w:rPr>
        <w:t>8</w:t>
      </w:r>
      <w:r w:rsidR="007F0D27">
        <w:rPr>
          <w:sz w:val="24"/>
          <w:szCs w:val="24"/>
        </w:rPr>
        <w:t>3</w:t>
      </w:r>
      <w:r w:rsidR="007F0D27" w:rsidRPr="003C5E2D">
        <w:rPr>
          <w:sz w:val="24"/>
          <w:szCs w:val="24"/>
        </w:rPr>
        <w:t xml:space="preserve">62) </w:t>
      </w:r>
      <w:r w:rsidR="007F0D27">
        <w:rPr>
          <w:sz w:val="24"/>
          <w:szCs w:val="24"/>
        </w:rPr>
        <w:t>45</w:t>
      </w:r>
      <w:r w:rsidR="007F0D27" w:rsidRPr="003C5E2D">
        <w:rPr>
          <w:sz w:val="24"/>
          <w:szCs w:val="24"/>
        </w:rPr>
        <w:t>-</w:t>
      </w:r>
      <w:r w:rsidR="007F0D27">
        <w:rPr>
          <w:sz w:val="24"/>
          <w:szCs w:val="24"/>
        </w:rPr>
        <w:t>66-63</w:t>
      </w:r>
      <w:r w:rsidR="007F0D27" w:rsidRPr="003C5E2D">
        <w:rPr>
          <w:sz w:val="24"/>
          <w:szCs w:val="24"/>
        </w:rPr>
        <w:t>.</w:t>
      </w:r>
    </w:p>
    <w:p w:rsidR="00B83B65" w:rsidRDefault="005E6FE3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приема документов: </w:t>
      </w:r>
      <w:r w:rsidR="00B71529" w:rsidRPr="003C5E2D">
        <w:rPr>
          <w:sz w:val="24"/>
          <w:szCs w:val="24"/>
        </w:rPr>
        <w:t xml:space="preserve">с 8 час.30 мин. до 12 </w:t>
      </w:r>
      <w:r w:rsidR="009A514E">
        <w:rPr>
          <w:sz w:val="24"/>
          <w:szCs w:val="24"/>
        </w:rPr>
        <w:t xml:space="preserve">час.30 мин. и с 13 час.30 мин. </w:t>
      </w:r>
      <w:r w:rsidR="00F6306D">
        <w:rPr>
          <w:sz w:val="24"/>
          <w:szCs w:val="24"/>
        </w:rPr>
        <w:br/>
      </w:r>
      <w:r>
        <w:rPr>
          <w:sz w:val="24"/>
          <w:szCs w:val="24"/>
        </w:rPr>
        <w:t>до 17 час.30 мин.</w:t>
      </w:r>
    </w:p>
    <w:p w:rsidR="00620C8A" w:rsidRPr="004334C2" w:rsidRDefault="006B6BED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>П</w:t>
      </w:r>
      <w:r w:rsidR="00620C8A" w:rsidRPr="004334C2">
        <w:rPr>
          <w:sz w:val="24"/>
          <w:szCs w:val="24"/>
        </w:rPr>
        <w:t>редполага</w:t>
      </w:r>
      <w:r w:rsidR="000D1F07" w:rsidRPr="004334C2">
        <w:rPr>
          <w:sz w:val="24"/>
          <w:szCs w:val="24"/>
        </w:rPr>
        <w:t>емая дата пр</w:t>
      </w:r>
      <w:r w:rsidRPr="004334C2">
        <w:rPr>
          <w:sz w:val="24"/>
          <w:szCs w:val="24"/>
        </w:rPr>
        <w:t>оведения конкурса</w:t>
      </w:r>
      <w:r w:rsidR="002A492D">
        <w:rPr>
          <w:sz w:val="24"/>
          <w:szCs w:val="24"/>
        </w:rPr>
        <w:t>:</w:t>
      </w:r>
      <w:bookmarkStart w:id="0" w:name="_GoBack"/>
      <w:bookmarkEnd w:id="0"/>
      <w:r w:rsidRPr="004334C2">
        <w:rPr>
          <w:sz w:val="24"/>
          <w:szCs w:val="24"/>
        </w:rPr>
        <w:t xml:space="preserve"> </w:t>
      </w:r>
      <w:r w:rsidR="008348F5" w:rsidRPr="002A492D">
        <w:rPr>
          <w:sz w:val="24"/>
          <w:szCs w:val="24"/>
        </w:rPr>
        <w:t>май</w:t>
      </w:r>
      <w:r w:rsidR="00061E29" w:rsidRPr="002A492D">
        <w:rPr>
          <w:sz w:val="24"/>
          <w:szCs w:val="24"/>
        </w:rPr>
        <w:t xml:space="preserve"> </w:t>
      </w:r>
      <w:r w:rsidR="00E71992" w:rsidRPr="002A492D">
        <w:rPr>
          <w:sz w:val="24"/>
          <w:szCs w:val="24"/>
        </w:rPr>
        <w:t>202</w:t>
      </w:r>
      <w:r w:rsidR="00CF1A3B" w:rsidRPr="002A492D">
        <w:rPr>
          <w:sz w:val="24"/>
          <w:szCs w:val="24"/>
        </w:rPr>
        <w:t>1</w:t>
      </w:r>
      <w:r w:rsidR="00620C8A" w:rsidRPr="002A492D">
        <w:rPr>
          <w:sz w:val="24"/>
          <w:szCs w:val="24"/>
        </w:rPr>
        <w:t xml:space="preserve"> года</w:t>
      </w:r>
      <w:r w:rsidR="004334C2" w:rsidRPr="002A492D">
        <w:rPr>
          <w:sz w:val="24"/>
          <w:szCs w:val="24"/>
        </w:rPr>
        <w:t>.</w:t>
      </w:r>
      <w:r w:rsidR="00620C8A" w:rsidRPr="002A492D">
        <w:rPr>
          <w:sz w:val="24"/>
          <w:szCs w:val="24"/>
        </w:rPr>
        <w:t xml:space="preserve"> </w:t>
      </w:r>
    </w:p>
    <w:p w:rsidR="000D1F07" w:rsidRPr="003C5E2D" w:rsidRDefault="000D1F07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>Место</w:t>
      </w:r>
      <w:r w:rsidRPr="003C5E2D">
        <w:rPr>
          <w:b/>
          <w:sz w:val="24"/>
          <w:szCs w:val="24"/>
        </w:rPr>
        <w:t xml:space="preserve"> </w:t>
      </w:r>
      <w:r w:rsidRPr="004334C2">
        <w:rPr>
          <w:sz w:val="24"/>
          <w:szCs w:val="24"/>
        </w:rPr>
        <w:t>проведения</w:t>
      </w:r>
      <w:r w:rsidRPr="003C5E2D">
        <w:rPr>
          <w:sz w:val="24"/>
          <w:szCs w:val="24"/>
        </w:rPr>
        <w:t xml:space="preserve"> конкурса:</w:t>
      </w:r>
      <w:r w:rsidR="00A64979" w:rsidRPr="003C5E2D">
        <w:rPr>
          <w:sz w:val="24"/>
          <w:szCs w:val="24"/>
        </w:rPr>
        <w:t xml:space="preserve"> </w:t>
      </w:r>
      <w:r w:rsidRPr="003C5E2D">
        <w:rPr>
          <w:sz w:val="24"/>
          <w:szCs w:val="24"/>
        </w:rPr>
        <w:t xml:space="preserve">Республика Марий Эл, г. Йошкар-Ола, </w:t>
      </w:r>
      <w:r w:rsidR="00063677">
        <w:rPr>
          <w:sz w:val="24"/>
          <w:szCs w:val="24"/>
        </w:rPr>
        <w:br/>
      </w:r>
      <w:r w:rsidR="005E6FE3">
        <w:rPr>
          <w:sz w:val="24"/>
          <w:szCs w:val="24"/>
        </w:rPr>
        <w:t>Ленинский пр</w:t>
      </w:r>
      <w:r w:rsidR="004334C2">
        <w:rPr>
          <w:sz w:val="24"/>
          <w:szCs w:val="24"/>
        </w:rPr>
        <w:t>оспект</w:t>
      </w:r>
      <w:r w:rsidR="005E6FE3">
        <w:rPr>
          <w:sz w:val="24"/>
          <w:szCs w:val="24"/>
        </w:rPr>
        <w:t>, д. 29</w:t>
      </w:r>
      <w:r w:rsidRPr="003C5E2D">
        <w:rPr>
          <w:sz w:val="24"/>
          <w:szCs w:val="24"/>
        </w:rPr>
        <w:t xml:space="preserve">, зал заседаний </w:t>
      </w:r>
      <w:r w:rsidR="005E6FE3">
        <w:rPr>
          <w:sz w:val="24"/>
          <w:szCs w:val="24"/>
        </w:rPr>
        <w:t xml:space="preserve">Государственного Собрания Республики </w:t>
      </w:r>
      <w:r w:rsidR="005E6FE3">
        <w:rPr>
          <w:sz w:val="24"/>
          <w:szCs w:val="24"/>
        </w:rPr>
        <w:br/>
        <w:t>Марий Эл</w:t>
      </w:r>
      <w:r w:rsidR="00063677">
        <w:rPr>
          <w:sz w:val="24"/>
          <w:szCs w:val="24"/>
        </w:rPr>
        <w:t>.</w:t>
      </w:r>
    </w:p>
    <w:p w:rsidR="00131F87" w:rsidRPr="004334C2" w:rsidRDefault="004334C2" w:rsidP="007F4B02">
      <w:pPr>
        <w:tabs>
          <w:tab w:val="right" w:pos="8788"/>
        </w:tabs>
        <w:ind w:firstLine="567"/>
        <w:jc w:val="both"/>
        <w:rPr>
          <w:rFonts w:ascii="ubuntu-cond" w:hAnsi="ubuntu-cond"/>
          <w:sz w:val="23"/>
          <w:szCs w:val="23"/>
        </w:rPr>
      </w:pPr>
      <w:r>
        <w:rPr>
          <w:sz w:val="24"/>
          <w:szCs w:val="24"/>
        </w:rPr>
        <w:t xml:space="preserve">Порядок проведения конкурса - </w:t>
      </w:r>
      <w:r w:rsidR="00514EC5" w:rsidRPr="004334C2">
        <w:rPr>
          <w:sz w:val="24"/>
          <w:szCs w:val="24"/>
        </w:rPr>
        <w:t>тестирование</w:t>
      </w:r>
      <w:r w:rsidR="00514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514EC5" w:rsidRPr="004334C2">
        <w:rPr>
          <w:sz w:val="24"/>
          <w:szCs w:val="24"/>
        </w:rPr>
        <w:t>индивидуальное собеседование</w:t>
      </w:r>
      <w:r w:rsidR="00514EC5" w:rsidRPr="004334C2">
        <w:rPr>
          <w:rFonts w:ascii="ubuntu-cond" w:hAnsi="ubuntu-cond"/>
          <w:sz w:val="24"/>
          <w:szCs w:val="24"/>
        </w:rPr>
        <w:t>.</w:t>
      </w:r>
    </w:p>
    <w:sectPr w:rsidR="00131F87" w:rsidRPr="004334C2" w:rsidSect="00777BD6">
      <w:headerReference w:type="even" r:id="rId17"/>
      <w:headerReference w:type="default" r:id="rId18"/>
      <w:pgSz w:w="11906" w:h="16838" w:code="9"/>
      <w:pgMar w:top="709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28" w:rsidRDefault="002C7128">
      <w:r>
        <w:separator/>
      </w:r>
    </w:p>
  </w:endnote>
  <w:endnote w:type="continuationSeparator" w:id="0">
    <w:p w:rsidR="002C7128" w:rsidRDefault="002C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-c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28" w:rsidRDefault="002C7128">
      <w:r>
        <w:separator/>
      </w:r>
    </w:p>
  </w:footnote>
  <w:footnote w:type="continuationSeparator" w:id="0">
    <w:p w:rsidR="002C7128" w:rsidRDefault="002C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Default="00C13A71" w:rsidP="001C45F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3A71" w:rsidRDefault="00C13A71" w:rsidP="001C45F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Pr="003A4773" w:rsidRDefault="00C13A71" w:rsidP="00CE1F58">
    <w:pPr>
      <w:pStyle w:val="ac"/>
      <w:jc w:val="right"/>
      <w:rPr>
        <w:sz w:val="20"/>
        <w:szCs w:val="20"/>
      </w:rPr>
    </w:pPr>
    <w:r w:rsidRPr="003A4773">
      <w:rPr>
        <w:sz w:val="20"/>
        <w:szCs w:val="20"/>
      </w:rPr>
      <w:fldChar w:fldCharType="begin"/>
    </w:r>
    <w:r w:rsidRPr="003A4773">
      <w:rPr>
        <w:sz w:val="20"/>
        <w:szCs w:val="20"/>
      </w:rPr>
      <w:instrText>PAGE   \* MERGEFORMAT</w:instrText>
    </w:r>
    <w:r w:rsidRPr="003A4773">
      <w:rPr>
        <w:sz w:val="20"/>
        <w:szCs w:val="20"/>
      </w:rPr>
      <w:fldChar w:fldCharType="separate"/>
    </w:r>
    <w:r w:rsidR="002A492D">
      <w:rPr>
        <w:noProof/>
        <w:sz w:val="20"/>
        <w:szCs w:val="20"/>
      </w:rPr>
      <w:t>7</w:t>
    </w:r>
    <w:r w:rsidRPr="003A477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CED"/>
    <w:multiLevelType w:val="multilevel"/>
    <w:tmpl w:val="6600A690"/>
    <w:lvl w:ilvl="0">
      <w:start w:val="1"/>
      <w:numFmt w:val="upperRoman"/>
      <w:lvlText w:val="%1."/>
      <w:lvlJc w:val="right"/>
      <w:pPr>
        <w:ind w:left="1509" w:hanging="360"/>
      </w:pPr>
    </w:lvl>
    <w:lvl w:ilvl="1">
      <w:start w:val="1"/>
      <w:numFmt w:val="decimal"/>
      <w:isLgl/>
      <w:lvlText w:val="%1.%2."/>
      <w:lvlJc w:val="left"/>
      <w:pPr>
        <w:ind w:left="260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9" w:hanging="2160"/>
      </w:pPr>
      <w:rPr>
        <w:rFonts w:hint="default"/>
      </w:rPr>
    </w:lvl>
  </w:abstractNum>
  <w:abstractNum w:abstractNumId="1">
    <w:nsid w:val="0DFE7D33"/>
    <w:multiLevelType w:val="hybridMultilevel"/>
    <w:tmpl w:val="4664DB40"/>
    <w:lvl w:ilvl="0" w:tplc="F02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9E4"/>
    <w:multiLevelType w:val="hybridMultilevel"/>
    <w:tmpl w:val="284EA4C8"/>
    <w:lvl w:ilvl="0" w:tplc="81227D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4B5E61"/>
    <w:multiLevelType w:val="hybridMultilevel"/>
    <w:tmpl w:val="92CACDFA"/>
    <w:lvl w:ilvl="0" w:tplc="F0221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F32D0"/>
    <w:multiLevelType w:val="hybridMultilevel"/>
    <w:tmpl w:val="1FE0571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74F"/>
    <w:multiLevelType w:val="hybridMultilevel"/>
    <w:tmpl w:val="CBB20616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A23698"/>
    <w:multiLevelType w:val="hybridMultilevel"/>
    <w:tmpl w:val="497455A4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B5B0F"/>
    <w:multiLevelType w:val="hybridMultilevel"/>
    <w:tmpl w:val="0A42F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727596"/>
    <w:multiLevelType w:val="hybridMultilevel"/>
    <w:tmpl w:val="3A6A6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CA71E2"/>
    <w:multiLevelType w:val="hybridMultilevel"/>
    <w:tmpl w:val="9864CBD0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5F0B61"/>
    <w:multiLevelType w:val="hybridMultilevel"/>
    <w:tmpl w:val="6F3CEF88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55EEF"/>
    <w:multiLevelType w:val="hybridMultilevel"/>
    <w:tmpl w:val="CA641098"/>
    <w:lvl w:ilvl="0" w:tplc="F0221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9499B"/>
    <w:multiLevelType w:val="hybridMultilevel"/>
    <w:tmpl w:val="33885AEA"/>
    <w:lvl w:ilvl="0" w:tplc="F0221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736CC"/>
    <w:multiLevelType w:val="hybridMultilevel"/>
    <w:tmpl w:val="9668A72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3772BE"/>
    <w:multiLevelType w:val="hybridMultilevel"/>
    <w:tmpl w:val="CAD4AA36"/>
    <w:lvl w:ilvl="0" w:tplc="A7BA0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03D50"/>
    <w:multiLevelType w:val="hybridMultilevel"/>
    <w:tmpl w:val="B02AA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02211D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1467"/>
    <w:multiLevelType w:val="hybridMultilevel"/>
    <w:tmpl w:val="D8D4D47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240BAD"/>
    <w:multiLevelType w:val="hybridMultilevel"/>
    <w:tmpl w:val="E4C4AE68"/>
    <w:lvl w:ilvl="0" w:tplc="0F9AD70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D46EB0"/>
    <w:multiLevelType w:val="hybridMultilevel"/>
    <w:tmpl w:val="4DD8C084"/>
    <w:lvl w:ilvl="0" w:tplc="29C01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1B5C57"/>
    <w:multiLevelType w:val="hybridMultilevel"/>
    <w:tmpl w:val="EE1AE226"/>
    <w:lvl w:ilvl="0" w:tplc="D7B4B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A53C66"/>
    <w:multiLevelType w:val="hybridMultilevel"/>
    <w:tmpl w:val="A000B13E"/>
    <w:lvl w:ilvl="0" w:tplc="3596085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8C16709"/>
    <w:multiLevelType w:val="hybridMultilevel"/>
    <w:tmpl w:val="680E7D4A"/>
    <w:lvl w:ilvl="0" w:tplc="9C8C2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21"/>
  </w:num>
  <w:num w:numId="13">
    <w:abstractNumId w:val="4"/>
  </w:num>
  <w:num w:numId="14">
    <w:abstractNumId w:val="13"/>
  </w:num>
  <w:num w:numId="15">
    <w:abstractNumId w:val="16"/>
  </w:num>
  <w:num w:numId="16">
    <w:abstractNumId w:val="5"/>
  </w:num>
  <w:num w:numId="17">
    <w:abstractNumId w:val="20"/>
  </w:num>
  <w:num w:numId="18">
    <w:abstractNumId w:val="6"/>
  </w:num>
  <w:num w:numId="19">
    <w:abstractNumId w:val="2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4"/>
    <w:rsid w:val="0001048D"/>
    <w:rsid w:val="00013AD8"/>
    <w:rsid w:val="000212CF"/>
    <w:rsid w:val="00024F2B"/>
    <w:rsid w:val="00025151"/>
    <w:rsid w:val="0003000D"/>
    <w:rsid w:val="000321BC"/>
    <w:rsid w:val="00032F97"/>
    <w:rsid w:val="0004097B"/>
    <w:rsid w:val="00040F6C"/>
    <w:rsid w:val="0004186C"/>
    <w:rsid w:val="00046F74"/>
    <w:rsid w:val="00047377"/>
    <w:rsid w:val="00047EC4"/>
    <w:rsid w:val="00051B9B"/>
    <w:rsid w:val="00053326"/>
    <w:rsid w:val="000579EB"/>
    <w:rsid w:val="00061E29"/>
    <w:rsid w:val="00062AE1"/>
    <w:rsid w:val="000635EE"/>
    <w:rsid w:val="00063677"/>
    <w:rsid w:val="00073A32"/>
    <w:rsid w:val="00073B4B"/>
    <w:rsid w:val="000776CC"/>
    <w:rsid w:val="00080B6D"/>
    <w:rsid w:val="0008267C"/>
    <w:rsid w:val="00082DC2"/>
    <w:rsid w:val="0008471E"/>
    <w:rsid w:val="00086E19"/>
    <w:rsid w:val="000928EA"/>
    <w:rsid w:val="00094348"/>
    <w:rsid w:val="0009557C"/>
    <w:rsid w:val="000961D4"/>
    <w:rsid w:val="000A2CA2"/>
    <w:rsid w:val="000A2E99"/>
    <w:rsid w:val="000C24E8"/>
    <w:rsid w:val="000C5C39"/>
    <w:rsid w:val="000D1F07"/>
    <w:rsid w:val="000D4724"/>
    <w:rsid w:val="000D5CEE"/>
    <w:rsid w:val="000D6466"/>
    <w:rsid w:val="000E15C0"/>
    <w:rsid w:val="000E3E12"/>
    <w:rsid w:val="000E4A21"/>
    <w:rsid w:val="000F199E"/>
    <w:rsid w:val="000F2F8D"/>
    <w:rsid w:val="000F471E"/>
    <w:rsid w:val="000F494B"/>
    <w:rsid w:val="00101EDB"/>
    <w:rsid w:val="001060A1"/>
    <w:rsid w:val="00106BEA"/>
    <w:rsid w:val="0010711C"/>
    <w:rsid w:val="001108CD"/>
    <w:rsid w:val="0011512A"/>
    <w:rsid w:val="001163D8"/>
    <w:rsid w:val="00124BB7"/>
    <w:rsid w:val="0012765C"/>
    <w:rsid w:val="00131F87"/>
    <w:rsid w:val="00132472"/>
    <w:rsid w:val="0014163C"/>
    <w:rsid w:val="00142315"/>
    <w:rsid w:val="001616A4"/>
    <w:rsid w:val="00162DB2"/>
    <w:rsid w:val="001732B2"/>
    <w:rsid w:val="00177C87"/>
    <w:rsid w:val="001842ED"/>
    <w:rsid w:val="0019086D"/>
    <w:rsid w:val="00190A23"/>
    <w:rsid w:val="00192148"/>
    <w:rsid w:val="00192190"/>
    <w:rsid w:val="00197C64"/>
    <w:rsid w:val="001A1A49"/>
    <w:rsid w:val="001A1E3F"/>
    <w:rsid w:val="001B49AB"/>
    <w:rsid w:val="001C06B8"/>
    <w:rsid w:val="001C17E1"/>
    <w:rsid w:val="001C2950"/>
    <w:rsid w:val="001C45F6"/>
    <w:rsid w:val="001D26AD"/>
    <w:rsid w:val="001E057A"/>
    <w:rsid w:val="001E0B5C"/>
    <w:rsid w:val="001E271C"/>
    <w:rsid w:val="001E28A3"/>
    <w:rsid w:val="001E51EC"/>
    <w:rsid w:val="001E6ED3"/>
    <w:rsid w:val="001F1EB1"/>
    <w:rsid w:val="001F65D5"/>
    <w:rsid w:val="001F6DDB"/>
    <w:rsid w:val="00200EA8"/>
    <w:rsid w:val="00207C20"/>
    <w:rsid w:val="00211A40"/>
    <w:rsid w:val="00211FE2"/>
    <w:rsid w:val="00214A61"/>
    <w:rsid w:val="0022525E"/>
    <w:rsid w:val="002278BD"/>
    <w:rsid w:val="00237254"/>
    <w:rsid w:val="002460D1"/>
    <w:rsid w:val="00250838"/>
    <w:rsid w:val="002526CD"/>
    <w:rsid w:val="0025736E"/>
    <w:rsid w:val="0026093A"/>
    <w:rsid w:val="002626B6"/>
    <w:rsid w:val="002659F2"/>
    <w:rsid w:val="002664B6"/>
    <w:rsid w:val="002715CD"/>
    <w:rsid w:val="00272517"/>
    <w:rsid w:val="002802EB"/>
    <w:rsid w:val="00283257"/>
    <w:rsid w:val="002836C4"/>
    <w:rsid w:val="0028569B"/>
    <w:rsid w:val="0028598F"/>
    <w:rsid w:val="00287A10"/>
    <w:rsid w:val="002946F3"/>
    <w:rsid w:val="002A0D87"/>
    <w:rsid w:val="002A2B36"/>
    <w:rsid w:val="002A2BC8"/>
    <w:rsid w:val="002A3A18"/>
    <w:rsid w:val="002A492D"/>
    <w:rsid w:val="002A5B70"/>
    <w:rsid w:val="002C0861"/>
    <w:rsid w:val="002C1BD6"/>
    <w:rsid w:val="002C7128"/>
    <w:rsid w:val="002C7247"/>
    <w:rsid w:val="002D28EF"/>
    <w:rsid w:val="002D364C"/>
    <w:rsid w:val="002D40F2"/>
    <w:rsid w:val="002D465A"/>
    <w:rsid w:val="002D6169"/>
    <w:rsid w:val="002E1F3E"/>
    <w:rsid w:val="002E4A93"/>
    <w:rsid w:val="002E53DC"/>
    <w:rsid w:val="00303912"/>
    <w:rsid w:val="0031020C"/>
    <w:rsid w:val="00310972"/>
    <w:rsid w:val="00311148"/>
    <w:rsid w:val="00311EBD"/>
    <w:rsid w:val="00312A61"/>
    <w:rsid w:val="00313A7C"/>
    <w:rsid w:val="00316472"/>
    <w:rsid w:val="003170D2"/>
    <w:rsid w:val="003270B8"/>
    <w:rsid w:val="003277D2"/>
    <w:rsid w:val="003301E2"/>
    <w:rsid w:val="0033599D"/>
    <w:rsid w:val="00340101"/>
    <w:rsid w:val="003432F5"/>
    <w:rsid w:val="003467F5"/>
    <w:rsid w:val="00365BEA"/>
    <w:rsid w:val="0036685A"/>
    <w:rsid w:val="0036698C"/>
    <w:rsid w:val="0036699A"/>
    <w:rsid w:val="00366DD1"/>
    <w:rsid w:val="003702FC"/>
    <w:rsid w:val="00372622"/>
    <w:rsid w:val="00375C4A"/>
    <w:rsid w:val="003858DB"/>
    <w:rsid w:val="00385919"/>
    <w:rsid w:val="00392ABA"/>
    <w:rsid w:val="00394CDA"/>
    <w:rsid w:val="00397EF7"/>
    <w:rsid w:val="003A2283"/>
    <w:rsid w:val="003A3DDE"/>
    <w:rsid w:val="003A4773"/>
    <w:rsid w:val="003A7DEE"/>
    <w:rsid w:val="003B478E"/>
    <w:rsid w:val="003B6079"/>
    <w:rsid w:val="003C2A9E"/>
    <w:rsid w:val="003C38DF"/>
    <w:rsid w:val="003C45A5"/>
    <w:rsid w:val="003C4EA3"/>
    <w:rsid w:val="003C5E2D"/>
    <w:rsid w:val="003D7505"/>
    <w:rsid w:val="003E0130"/>
    <w:rsid w:val="003E0301"/>
    <w:rsid w:val="003E1D3B"/>
    <w:rsid w:val="003E29A3"/>
    <w:rsid w:val="003E3C3A"/>
    <w:rsid w:val="003E6621"/>
    <w:rsid w:val="003F270A"/>
    <w:rsid w:val="003F54F7"/>
    <w:rsid w:val="003F57AA"/>
    <w:rsid w:val="003F7AF0"/>
    <w:rsid w:val="00411860"/>
    <w:rsid w:val="00413962"/>
    <w:rsid w:val="00415618"/>
    <w:rsid w:val="004173E8"/>
    <w:rsid w:val="00421BCB"/>
    <w:rsid w:val="0042268A"/>
    <w:rsid w:val="00423CA6"/>
    <w:rsid w:val="00427BDE"/>
    <w:rsid w:val="004334C2"/>
    <w:rsid w:val="00443E41"/>
    <w:rsid w:val="00452DEB"/>
    <w:rsid w:val="00460A97"/>
    <w:rsid w:val="0046124E"/>
    <w:rsid w:val="0046334B"/>
    <w:rsid w:val="00463396"/>
    <w:rsid w:val="00463BAC"/>
    <w:rsid w:val="00465820"/>
    <w:rsid w:val="00476C91"/>
    <w:rsid w:val="004878AF"/>
    <w:rsid w:val="00487E65"/>
    <w:rsid w:val="004A0DB2"/>
    <w:rsid w:val="004B596B"/>
    <w:rsid w:val="004B782A"/>
    <w:rsid w:val="004C200B"/>
    <w:rsid w:val="004C468B"/>
    <w:rsid w:val="004C5BAD"/>
    <w:rsid w:val="004D06BE"/>
    <w:rsid w:val="004D20B3"/>
    <w:rsid w:val="004D5116"/>
    <w:rsid w:val="004E0DE7"/>
    <w:rsid w:val="004E2BD5"/>
    <w:rsid w:val="004E2F1B"/>
    <w:rsid w:val="004E493E"/>
    <w:rsid w:val="004E692C"/>
    <w:rsid w:val="004F01E1"/>
    <w:rsid w:val="004F21E6"/>
    <w:rsid w:val="004F25FB"/>
    <w:rsid w:val="004F6478"/>
    <w:rsid w:val="0050287F"/>
    <w:rsid w:val="0050345E"/>
    <w:rsid w:val="00505FC9"/>
    <w:rsid w:val="00512EC1"/>
    <w:rsid w:val="00514321"/>
    <w:rsid w:val="00514EC5"/>
    <w:rsid w:val="00516574"/>
    <w:rsid w:val="00521126"/>
    <w:rsid w:val="005223A2"/>
    <w:rsid w:val="00525DC0"/>
    <w:rsid w:val="00533A7B"/>
    <w:rsid w:val="00533C6F"/>
    <w:rsid w:val="00534DEA"/>
    <w:rsid w:val="0053512D"/>
    <w:rsid w:val="00541041"/>
    <w:rsid w:val="00544FA9"/>
    <w:rsid w:val="0055477D"/>
    <w:rsid w:val="00564B2F"/>
    <w:rsid w:val="005651F0"/>
    <w:rsid w:val="005662B5"/>
    <w:rsid w:val="0057090A"/>
    <w:rsid w:val="0057189D"/>
    <w:rsid w:val="0057693D"/>
    <w:rsid w:val="005927E8"/>
    <w:rsid w:val="00593469"/>
    <w:rsid w:val="00595E24"/>
    <w:rsid w:val="005A7B3C"/>
    <w:rsid w:val="005B421E"/>
    <w:rsid w:val="005B4AB9"/>
    <w:rsid w:val="005B54BB"/>
    <w:rsid w:val="005C514C"/>
    <w:rsid w:val="005C6AAC"/>
    <w:rsid w:val="005C7DBC"/>
    <w:rsid w:val="005D7901"/>
    <w:rsid w:val="005E2C41"/>
    <w:rsid w:val="005E3972"/>
    <w:rsid w:val="005E60E8"/>
    <w:rsid w:val="005E6F50"/>
    <w:rsid w:val="005E6FE3"/>
    <w:rsid w:val="005F0C83"/>
    <w:rsid w:val="00600BC1"/>
    <w:rsid w:val="00601160"/>
    <w:rsid w:val="0061102A"/>
    <w:rsid w:val="00613829"/>
    <w:rsid w:val="00614A6C"/>
    <w:rsid w:val="00617458"/>
    <w:rsid w:val="00620C8A"/>
    <w:rsid w:val="006225D5"/>
    <w:rsid w:val="00625BB9"/>
    <w:rsid w:val="00627536"/>
    <w:rsid w:val="00630FBC"/>
    <w:rsid w:val="00631379"/>
    <w:rsid w:val="006410E4"/>
    <w:rsid w:val="0064330A"/>
    <w:rsid w:val="00647BBA"/>
    <w:rsid w:val="0065074C"/>
    <w:rsid w:val="0065475E"/>
    <w:rsid w:val="00664D59"/>
    <w:rsid w:val="006654E0"/>
    <w:rsid w:val="00667D2F"/>
    <w:rsid w:val="00673987"/>
    <w:rsid w:val="00681E6D"/>
    <w:rsid w:val="006836D9"/>
    <w:rsid w:val="00685A0F"/>
    <w:rsid w:val="00687A76"/>
    <w:rsid w:val="00690BAD"/>
    <w:rsid w:val="006A256B"/>
    <w:rsid w:val="006A26FA"/>
    <w:rsid w:val="006A6C2A"/>
    <w:rsid w:val="006B0CDD"/>
    <w:rsid w:val="006B1DEA"/>
    <w:rsid w:val="006B2657"/>
    <w:rsid w:val="006B6129"/>
    <w:rsid w:val="006B6BED"/>
    <w:rsid w:val="006C2D23"/>
    <w:rsid w:val="006C75B5"/>
    <w:rsid w:val="006D33C5"/>
    <w:rsid w:val="006D452A"/>
    <w:rsid w:val="006E295E"/>
    <w:rsid w:val="006E7134"/>
    <w:rsid w:val="006E74DA"/>
    <w:rsid w:val="006F10D2"/>
    <w:rsid w:val="006F3BE8"/>
    <w:rsid w:val="006F3DFD"/>
    <w:rsid w:val="006F3FC8"/>
    <w:rsid w:val="006F4EE3"/>
    <w:rsid w:val="006F7BB0"/>
    <w:rsid w:val="0070102A"/>
    <w:rsid w:val="00705C29"/>
    <w:rsid w:val="00711CC8"/>
    <w:rsid w:val="00717D92"/>
    <w:rsid w:val="0072259E"/>
    <w:rsid w:val="00727374"/>
    <w:rsid w:val="0073033A"/>
    <w:rsid w:val="00741DEC"/>
    <w:rsid w:val="007426B3"/>
    <w:rsid w:val="00744ABD"/>
    <w:rsid w:val="00756730"/>
    <w:rsid w:val="007567C6"/>
    <w:rsid w:val="007626DF"/>
    <w:rsid w:val="0076756B"/>
    <w:rsid w:val="00773464"/>
    <w:rsid w:val="00773CF1"/>
    <w:rsid w:val="00774339"/>
    <w:rsid w:val="00777BD6"/>
    <w:rsid w:val="00777DDD"/>
    <w:rsid w:val="00780C8D"/>
    <w:rsid w:val="0078292B"/>
    <w:rsid w:val="00790D8B"/>
    <w:rsid w:val="00791C97"/>
    <w:rsid w:val="007A57C9"/>
    <w:rsid w:val="007B0DAA"/>
    <w:rsid w:val="007B15AE"/>
    <w:rsid w:val="007B1C4D"/>
    <w:rsid w:val="007B47B2"/>
    <w:rsid w:val="007B6EE2"/>
    <w:rsid w:val="007C0D6B"/>
    <w:rsid w:val="007C19D2"/>
    <w:rsid w:val="007C1A34"/>
    <w:rsid w:val="007C1C37"/>
    <w:rsid w:val="007C1FB6"/>
    <w:rsid w:val="007C5148"/>
    <w:rsid w:val="007D0706"/>
    <w:rsid w:val="007D1B8C"/>
    <w:rsid w:val="007D2284"/>
    <w:rsid w:val="007D4995"/>
    <w:rsid w:val="007D5A25"/>
    <w:rsid w:val="007E1A94"/>
    <w:rsid w:val="007F0D27"/>
    <w:rsid w:val="007F2AC1"/>
    <w:rsid w:val="007F4B02"/>
    <w:rsid w:val="008102C8"/>
    <w:rsid w:val="008141A8"/>
    <w:rsid w:val="00815DDB"/>
    <w:rsid w:val="008173BA"/>
    <w:rsid w:val="00817C06"/>
    <w:rsid w:val="00823E9D"/>
    <w:rsid w:val="00826090"/>
    <w:rsid w:val="008348F5"/>
    <w:rsid w:val="00834D8F"/>
    <w:rsid w:val="00836FC4"/>
    <w:rsid w:val="00837796"/>
    <w:rsid w:val="008377EC"/>
    <w:rsid w:val="00845E75"/>
    <w:rsid w:val="00853A03"/>
    <w:rsid w:val="008641FA"/>
    <w:rsid w:val="00882D29"/>
    <w:rsid w:val="00892A5B"/>
    <w:rsid w:val="00892E2C"/>
    <w:rsid w:val="00892EC7"/>
    <w:rsid w:val="00895283"/>
    <w:rsid w:val="008A07EF"/>
    <w:rsid w:val="008A603E"/>
    <w:rsid w:val="008B2C7F"/>
    <w:rsid w:val="008B4650"/>
    <w:rsid w:val="008D3903"/>
    <w:rsid w:val="008D3F98"/>
    <w:rsid w:val="008E7B7F"/>
    <w:rsid w:val="008F6768"/>
    <w:rsid w:val="0090284B"/>
    <w:rsid w:val="00902C75"/>
    <w:rsid w:val="009144E2"/>
    <w:rsid w:val="00915F8D"/>
    <w:rsid w:val="0091773F"/>
    <w:rsid w:val="0092229E"/>
    <w:rsid w:val="00924141"/>
    <w:rsid w:val="00924C70"/>
    <w:rsid w:val="00927478"/>
    <w:rsid w:val="0093447B"/>
    <w:rsid w:val="00937464"/>
    <w:rsid w:val="00946608"/>
    <w:rsid w:val="00951630"/>
    <w:rsid w:val="00952E55"/>
    <w:rsid w:val="009545E7"/>
    <w:rsid w:val="009551C5"/>
    <w:rsid w:val="00957B12"/>
    <w:rsid w:val="0096387D"/>
    <w:rsid w:val="00965C3F"/>
    <w:rsid w:val="00965D21"/>
    <w:rsid w:val="009706E6"/>
    <w:rsid w:val="00975469"/>
    <w:rsid w:val="00976263"/>
    <w:rsid w:val="009769A3"/>
    <w:rsid w:val="00977944"/>
    <w:rsid w:val="00982E09"/>
    <w:rsid w:val="0099083C"/>
    <w:rsid w:val="00991E27"/>
    <w:rsid w:val="00996298"/>
    <w:rsid w:val="009A514E"/>
    <w:rsid w:val="009A6950"/>
    <w:rsid w:val="009A7D67"/>
    <w:rsid w:val="009A7DF2"/>
    <w:rsid w:val="009B0DCA"/>
    <w:rsid w:val="009B1E66"/>
    <w:rsid w:val="009C0F36"/>
    <w:rsid w:val="009D0130"/>
    <w:rsid w:val="009D3453"/>
    <w:rsid w:val="009D3951"/>
    <w:rsid w:val="009E22D2"/>
    <w:rsid w:val="009E59A5"/>
    <w:rsid w:val="009E5BAD"/>
    <w:rsid w:val="009F100F"/>
    <w:rsid w:val="009F2D18"/>
    <w:rsid w:val="009F6CF1"/>
    <w:rsid w:val="00A020C4"/>
    <w:rsid w:val="00A24845"/>
    <w:rsid w:val="00A30248"/>
    <w:rsid w:val="00A376B8"/>
    <w:rsid w:val="00A429B7"/>
    <w:rsid w:val="00A45AC9"/>
    <w:rsid w:val="00A50975"/>
    <w:rsid w:val="00A52620"/>
    <w:rsid w:val="00A53051"/>
    <w:rsid w:val="00A55CED"/>
    <w:rsid w:val="00A60016"/>
    <w:rsid w:val="00A6390A"/>
    <w:rsid w:val="00A64979"/>
    <w:rsid w:val="00A67745"/>
    <w:rsid w:val="00A75E85"/>
    <w:rsid w:val="00A808BD"/>
    <w:rsid w:val="00A80C88"/>
    <w:rsid w:val="00A84185"/>
    <w:rsid w:val="00A859B3"/>
    <w:rsid w:val="00A94E01"/>
    <w:rsid w:val="00AA617B"/>
    <w:rsid w:val="00AA63F0"/>
    <w:rsid w:val="00AA684F"/>
    <w:rsid w:val="00AD2D8B"/>
    <w:rsid w:val="00AD5619"/>
    <w:rsid w:val="00AD75C0"/>
    <w:rsid w:val="00AD7A70"/>
    <w:rsid w:val="00AE1146"/>
    <w:rsid w:val="00AE1AB2"/>
    <w:rsid w:val="00AE2C38"/>
    <w:rsid w:val="00AE2F72"/>
    <w:rsid w:val="00AF765C"/>
    <w:rsid w:val="00B027B5"/>
    <w:rsid w:val="00B03282"/>
    <w:rsid w:val="00B070CC"/>
    <w:rsid w:val="00B076B3"/>
    <w:rsid w:val="00B10DC1"/>
    <w:rsid w:val="00B13A72"/>
    <w:rsid w:val="00B20509"/>
    <w:rsid w:val="00B24B4D"/>
    <w:rsid w:val="00B317DC"/>
    <w:rsid w:val="00B34120"/>
    <w:rsid w:val="00B3447B"/>
    <w:rsid w:val="00B43E51"/>
    <w:rsid w:val="00B52C70"/>
    <w:rsid w:val="00B52CD9"/>
    <w:rsid w:val="00B56304"/>
    <w:rsid w:val="00B564DD"/>
    <w:rsid w:val="00B56939"/>
    <w:rsid w:val="00B61D79"/>
    <w:rsid w:val="00B6460E"/>
    <w:rsid w:val="00B6530D"/>
    <w:rsid w:val="00B655F6"/>
    <w:rsid w:val="00B71529"/>
    <w:rsid w:val="00B71A40"/>
    <w:rsid w:val="00B7325B"/>
    <w:rsid w:val="00B735E1"/>
    <w:rsid w:val="00B81E4B"/>
    <w:rsid w:val="00B83B65"/>
    <w:rsid w:val="00B9000D"/>
    <w:rsid w:val="00B91E6F"/>
    <w:rsid w:val="00B91F97"/>
    <w:rsid w:val="00B931A9"/>
    <w:rsid w:val="00BB0374"/>
    <w:rsid w:val="00BB3891"/>
    <w:rsid w:val="00BB5C0A"/>
    <w:rsid w:val="00BC1504"/>
    <w:rsid w:val="00BC511F"/>
    <w:rsid w:val="00BD120A"/>
    <w:rsid w:val="00BF1FB4"/>
    <w:rsid w:val="00BF25AA"/>
    <w:rsid w:val="00BF50AA"/>
    <w:rsid w:val="00C015BF"/>
    <w:rsid w:val="00C05097"/>
    <w:rsid w:val="00C06B5A"/>
    <w:rsid w:val="00C13A71"/>
    <w:rsid w:val="00C14476"/>
    <w:rsid w:val="00C16146"/>
    <w:rsid w:val="00C25AE7"/>
    <w:rsid w:val="00C31229"/>
    <w:rsid w:val="00C45252"/>
    <w:rsid w:val="00C47D0B"/>
    <w:rsid w:val="00C5163A"/>
    <w:rsid w:val="00C51F9E"/>
    <w:rsid w:val="00C5473A"/>
    <w:rsid w:val="00C54ABB"/>
    <w:rsid w:val="00C57345"/>
    <w:rsid w:val="00C57E7A"/>
    <w:rsid w:val="00C60E8F"/>
    <w:rsid w:val="00C62BD0"/>
    <w:rsid w:val="00C7447C"/>
    <w:rsid w:val="00C77DB5"/>
    <w:rsid w:val="00C8251F"/>
    <w:rsid w:val="00C82EAB"/>
    <w:rsid w:val="00C8372C"/>
    <w:rsid w:val="00C97525"/>
    <w:rsid w:val="00C97CD6"/>
    <w:rsid w:val="00CA488F"/>
    <w:rsid w:val="00CA5D0B"/>
    <w:rsid w:val="00CB29D9"/>
    <w:rsid w:val="00CB4A15"/>
    <w:rsid w:val="00CB6C15"/>
    <w:rsid w:val="00CC3451"/>
    <w:rsid w:val="00CC3D39"/>
    <w:rsid w:val="00CC5FBE"/>
    <w:rsid w:val="00CC6E1F"/>
    <w:rsid w:val="00CD474C"/>
    <w:rsid w:val="00CD6691"/>
    <w:rsid w:val="00CD757A"/>
    <w:rsid w:val="00CE1478"/>
    <w:rsid w:val="00CE1F58"/>
    <w:rsid w:val="00CE3DFD"/>
    <w:rsid w:val="00CE5CC2"/>
    <w:rsid w:val="00CE60BC"/>
    <w:rsid w:val="00CE7426"/>
    <w:rsid w:val="00CE7484"/>
    <w:rsid w:val="00CF027C"/>
    <w:rsid w:val="00CF1A3B"/>
    <w:rsid w:val="00CF1E79"/>
    <w:rsid w:val="00CF1F84"/>
    <w:rsid w:val="00CF24CB"/>
    <w:rsid w:val="00CF793F"/>
    <w:rsid w:val="00D01EC8"/>
    <w:rsid w:val="00D03FFD"/>
    <w:rsid w:val="00D142DF"/>
    <w:rsid w:val="00D164B8"/>
    <w:rsid w:val="00D216F2"/>
    <w:rsid w:val="00D22038"/>
    <w:rsid w:val="00D54264"/>
    <w:rsid w:val="00D60C45"/>
    <w:rsid w:val="00D65AC1"/>
    <w:rsid w:val="00D661B3"/>
    <w:rsid w:val="00D742BC"/>
    <w:rsid w:val="00D747D7"/>
    <w:rsid w:val="00D74875"/>
    <w:rsid w:val="00D77C53"/>
    <w:rsid w:val="00D8383D"/>
    <w:rsid w:val="00D84419"/>
    <w:rsid w:val="00D84DB6"/>
    <w:rsid w:val="00D85985"/>
    <w:rsid w:val="00D8778A"/>
    <w:rsid w:val="00D907A4"/>
    <w:rsid w:val="00D94D23"/>
    <w:rsid w:val="00D94E08"/>
    <w:rsid w:val="00D96376"/>
    <w:rsid w:val="00DA0C3F"/>
    <w:rsid w:val="00DA3059"/>
    <w:rsid w:val="00DA360B"/>
    <w:rsid w:val="00DA6826"/>
    <w:rsid w:val="00DB272E"/>
    <w:rsid w:val="00DB6C83"/>
    <w:rsid w:val="00DB7E38"/>
    <w:rsid w:val="00DC1347"/>
    <w:rsid w:val="00DC2346"/>
    <w:rsid w:val="00DC2E31"/>
    <w:rsid w:val="00DD57F7"/>
    <w:rsid w:val="00DD5B0E"/>
    <w:rsid w:val="00DE1AA3"/>
    <w:rsid w:val="00DE3F3D"/>
    <w:rsid w:val="00DE6560"/>
    <w:rsid w:val="00DE6BE5"/>
    <w:rsid w:val="00DF02CB"/>
    <w:rsid w:val="00DF0668"/>
    <w:rsid w:val="00DF51F3"/>
    <w:rsid w:val="00DF6E4E"/>
    <w:rsid w:val="00E02843"/>
    <w:rsid w:val="00E07ADB"/>
    <w:rsid w:val="00E11A08"/>
    <w:rsid w:val="00E14B69"/>
    <w:rsid w:val="00E20478"/>
    <w:rsid w:val="00E21517"/>
    <w:rsid w:val="00E25E42"/>
    <w:rsid w:val="00E26976"/>
    <w:rsid w:val="00E30746"/>
    <w:rsid w:val="00E326B3"/>
    <w:rsid w:val="00E33873"/>
    <w:rsid w:val="00E433F2"/>
    <w:rsid w:val="00E439BB"/>
    <w:rsid w:val="00E5397C"/>
    <w:rsid w:val="00E53B6E"/>
    <w:rsid w:val="00E6097E"/>
    <w:rsid w:val="00E62EBE"/>
    <w:rsid w:val="00E63698"/>
    <w:rsid w:val="00E66597"/>
    <w:rsid w:val="00E70DA8"/>
    <w:rsid w:val="00E71992"/>
    <w:rsid w:val="00E73BA6"/>
    <w:rsid w:val="00E84C85"/>
    <w:rsid w:val="00E855AF"/>
    <w:rsid w:val="00E948F1"/>
    <w:rsid w:val="00EA6876"/>
    <w:rsid w:val="00EB0945"/>
    <w:rsid w:val="00EB4E4E"/>
    <w:rsid w:val="00EC3318"/>
    <w:rsid w:val="00EC6851"/>
    <w:rsid w:val="00ED0DD2"/>
    <w:rsid w:val="00EE4377"/>
    <w:rsid w:val="00EE4B81"/>
    <w:rsid w:val="00EF01C7"/>
    <w:rsid w:val="00EF2B32"/>
    <w:rsid w:val="00F05EA7"/>
    <w:rsid w:val="00F11AB6"/>
    <w:rsid w:val="00F11BE7"/>
    <w:rsid w:val="00F1231F"/>
    <w:rsid w:val="00F17DE7"/>
    <w:rsid w:val="00F209D0"/>
    <w:rsid w:val="00F3647F"/>
    <w:rsid w:val="00F46609"/>
    <w:rsid w:val="00F51417"/>
    <w:rsid w:val="00F56FBC"/>
    <w:rsid w:val="00F6306D"/>
    <w:rsid w:val="00F632AC"/>
    <w:rsid w:val="00F64AA6"/>
    <w:rsid w:val="00F706E3"/>
    <w:rsid w:val="00F74B3B"/>
    <w:rsid w:val="00F803D8"/>
    <w:rsid w:val="00F81EBA"/>
    <w:rsid w:val="00F8644E"/>
    <w:rsid w:val="00F86499"/>
    <w:rsid w:val="00F872ED"/>
    <w:rsid w:val="00F873B5"/>
    <w:rsid w:val="00F93D1B"/>
    <w:rsid w:val="00F96736"/>
    <w:rsid w:val="00F96C97"/>
    <w:rsid w:val="00F978E1"/>
    <w:rsid w:val="00FA51C1"/>
    <w:rsid w:val="00FB6041"/>
    <w:rsid w:val="00FD3102"/>
    <w:rsid w:val="00FD6273"/>
    <w:rsid w:val="00FD7764"/>
    <w:rsid w:val="00FE06E6"/>
    <w:rsid w:val="00FE1288"/>
    <w:rsid w:val="00FE356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uiPriority w:val="99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styleId="25">
    <w:name w:val="Body Text Indent 2"/>
    <w:basedOn w:val="a"/>
    <w:link w:val="26"/>
    <w:rsid w:val="009A7D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A7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uiPriority w:val="99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styleId="25">
    <w:name w:val="Body Text Indent 2"/>
    <w:basedOn w:val="a"/>
    <w:link w:val="26"/>
    <w:rsid w:val="009A7D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A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886">
              <w:marLeft w:val="-15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2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3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74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91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192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9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2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3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92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1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8487">
                              <w:marLeft w:val="41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0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4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16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476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0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539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5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28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4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15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018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AA94FA4C9541196149B132CB759144E8769C55A3D2CC92AFDD700E5CD860AB4AC869CDD25E2AEwC2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1044359456330D5337DFDF35381627FDB341CD730BF1B7D9CAB948AI542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pravo.gov.ru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72;&#1093;&#1090;&#1080;&#1085;&#1072;\&#1056;&#1072;&#1073;&#1086;&#1095;&#1080;&#1081;%20&#1089;&#1090;&#1086;&#1083;\&#1053;&#1086;&#1074;&#1099;&#1077;%20&#1096;&#1072;&#1073;&#1083;&#1086;&#1085;&#1099;\&#1052;&#1043;&#1048;%20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Министерство государственного имущества Республики Марий Эл объявляет о проведении конкурса на включение в кадровый резерв Министерства государственного имущества Республики Марий Эл для замещения должности государственной гражданской службы Республики Марий Эл главной группы должностей – заместителя начальника отдела аналитической и организационной работы Министерства государственного имущества Республики Марий Эл.</_x041e__x043f__x0438__x0441__x0430__x043d__x0438__x0435_>
    <_x041f__x0430__x043f__x043a__x0430_ xmlns="605ce290-1043-4f5e-8579-f39825b07fcf">2021</_x041f__x0430__x043f__x043a__x0430_>
    <_dlc_DocId xmlns="57504d04-691e-4fc4-8f09-4f19fdbe90f6">XXJ7TYMEEKJ2-5981-124</_dlc_DocId>
    <_dlc_DocIdUrl xmlns="57504d04-691e-4fc4-8f09-4f19fdbe90f6">
      <Url>https://vip.gov.mari.ru/mingosim/_layouts/DocIdRedir.aspx?ID=XXJ7TYMEEKJ2-5981-124</Url>
      <Description>XXJ7TYMEEKJ2-5981-124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D6DA2EC8B734C9D27540EBB79DE53" ma:contentTypeVersion="2" ma:contentTypeDescription="Создание документа." ma:contentTypeScope="" ma:versionID="f7b285fa915f904c67f462a458b3db7e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605ce290-1043-4f5e-8579-f39825b07fcf" targetNamespace="http://schemas.microsoft.com/office/2006/metadata/properties" ma:root="true" ma:fieldsID="aa768f9bbb3f9bb727c6fb35b2725de2" ns2:_="" ns3:_="" ns4:_="">
    <xsd:import namespace="57504d04-691e-4fc4-8f09-4f19fdbe90f6"/>
    <xsd:import namespace="6d7c22ec-c6a4-4777-88aa-bc3c76ac660e"/>
    <xsd:import namespace="605ce290-1043-4f5e-8579-f39825b07f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e290-1043-4f5e-8579-f39825b07fcf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" ma:format="Dropdown" ma:internalName="_x041f__x0430__x043f__x043a__x0430_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Формы документо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_x041e__x043f__x0438__x0441__x0430__x043d__x0438__x0435_"><![CDATA[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осударственной собственностью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C5DC-FD67-42F3-8FEF-2107F849E459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605ce290-1043-4f5e-8579-f39825b07fcf"/>
    <ds:schemaRef ds:uri="57504d04-691e-4fc4-8f09-4f19fdbe90f6"/>
  </ds:schemaRefs>
</ds:datastoreItem>
</file>

<file path=customXml/itemProps2.xml><?xml version="1.0" encoding="utf-8"?>
<ds:datastoreItem xmlns:ds="http://schemas.openxmlformats.org/officeDocument/2006/customXml" ds:itemID="{0D761BBE-3D23-4F75-B82C-814B7E99C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62901-6D68-4258-AC91-0152026AB9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B43CEA-710C-4AA7-BE7D-829733B3A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605ce290-1043-4f5e-8579-f39825b0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C89AEF-95E3-4016-8F1F-52A688008EA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506D0931-D495-4C0E-A298-CA8F1CE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МГИ письмо</Template>
  <TotalTime>164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марта 2021 г. Объявление о приеме документов для участия в конкурсе</vt:lpstr>
    </vt:vector>
  </TitlesOfParts>
  <Company>Мингосимущество Республики Марий Эл</Company>
  <LinksUpToDate>false</LinksUpToDate>
  <CharactersWithSpaces>20735</CharactersWithSpaces>
  <SharedDoc>false</SharedDoc>
  <HLinks>
    <vt:vector size="42" baseType="variant">
      <vt:variant>
        <vt:i4>5242924</vt:i4>
      </vt:variant>
      <vt:variant>
        <vt:i4>18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15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12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5832794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consultantplus://offline/ref=BAA94FA4C9541196149B132CB759144E8769C55A3D2CC92AFDD700E5CD860AB4AC869CDD25E2AEwC2EM</vt:lpwstr>
      </vt:variant>
      <vt:variant>
        <vt:lpwstr/>
      </vt:variant>
      <vt:variant>
        <vt:i4>131195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http://pandia.ru/text/category/materialmznaya_otvetstvennostmz/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http://pandia.ru/text/category/remontnie_raboti/</vt:lpwstr>
      </vt:variant>
      <vt:variant>
        <vt:lpwstr/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марта 2021 г. Объявление о приеме документов для участия в конкурсе</dc:title>
  <dc:creator>Бахтина</dc:creator>
  <cp:lastModifiedBy>Жданова Елена Олеговна</cp:lastModifiedBy>
  <cp:revision>18</cp:revision>
  <cp:lastPrinted>2021-03-15T11:28:00Z</cp:lastPrinted>
  <dcterms:created xsi:type="dcterms:W3CDTF">2021-03-22T13:13:00Z</dcterms:created>
  <dcterms:modified xsi:type="dcterms:W3CDTF">2021-03-26T12:05:00Z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XXJ7TYMEEKJ2-172-11</vt:lpwstr>
  </property>
  <property fmtid="{D5CDD505-2E9C-101B-9397-08002B2CF9AE}" pid="3" name="_dlc_DocIdItemGuid">
    <vt:lpwstr>86dc179f-1c39-4372-a53e-484be04c5eea</vt:lpwstr>
  </property>
  <property fmtid="{D5CDD505-2E9C-101B-9397-08002B2CF9AE}" pid="4" name="_dlc_DocIdUrl">
    <vt:lpwstr>https://vip.gov.mari.ru/mingosim/_layouts/DocIdRedir.aspx?ID=XXJ7TYMEEKJ2-172-11, XXJ7TYMEEKJ2-172-11</vt:lpwstr>
  </property>
  <property fmtid="{D5CDD505-2E9C-101B-9397-08002B2CF9AE}" pid="5" name="Описание">
    <vt:lpwstr>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</vt:lpwstr>
  </property>
  <property fmtid="{D5CDD505-2E9C-101B-9397-08002B2CF9AE}" pid="6" name="ContentTypeId">
    <vt:lpwstr>0x0101007ADD6DA2EC8B734C9D27540EBB79DE53</vt:lpwstr>
  </property>
</Properties>
</file>