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64131D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F8582D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65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48263C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ноября</w:t>
            </w:r>
            <w:r w:rsidR="00215FAA">
              <w:rPr>
                <w:b/>
                <w:i/>
                <w:sz w:val="28"/>
                <w:szCs w:val="28"/>
              </w:rPr>
              <w:t xml:space="preserve">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C3BF1" w:rsidP="001A12F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2C3BF1" w:rsidRPr="00154783" w:rsidRDefault="002C3BF1" w:rsidP="002C3BF1">
      <w:pPr>
        <w:tabs>
          <w:tab w:val="left" w:pos="1276"/>
        </w:tabs>
        <w:ind w:right="-2"/>
        <w:rPr>
          <w:b/>
          <w:sz w:val="16"/>
          <w:szCs w:val="16"/>
        </w:rPr>
      </w:pPr>
    </w:p>
    <w:p w:rsidR="0002459D" w:rsidRPr="009F3F4D" w:rsidRDefault="0002459D" w:rsidP="00F8582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F8582D" w:rsidRDefault="00F8582D" w:rsidP="00F8582D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6F6DBE" w:rsidRPr="00D332C1" w:rsidRDefault="006F6DBE" w:rsidP="00F8582D">
      <w:pPr>
        <w:jc w:val="both"/>
        <w:rPr>
          <w:b/>
          <w:szCs w:val="28"/>
        </w:rPr>
      </w:pPr>
    </w:p>
    <w:p w:rsidR="00F8582D" w:rsidRPr="00F8582D" w:rsidRDefault="00F8582D" w:rsidP="00F8582D">
      <w:pPr>
        <w:pStyle w:val="af1"/>
        <w:numPr>
          <w:ilvl w:val="0"/>
          <w:numId w:val="45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F8582D">
        <w:rPr>
          <w:b/>
        </w:rPr>
        <w:t>О проекте закона Республики Марий Эл «О внесении изменений в Закон Республики Марий Эл «О комиссиях по делам несовершеннолетних и защите их прав».</w:t>
      </w:r>
    </w:p>
    <w:p w:rsidR="00F8582D" w:rsidRPr="009B2D8F" w:rsidRDefault="00F8582D" w:rsidP="00F8582D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709" w:right="-28"/>
      </w:pPr>
      <w:r w:rsidRPr="009B2D8F">
        <w:t>Комитет решил:</w:t>
      </w:r>
    </w:p>
    <w:p w:rsidR="00F8582D" w:rsidRDefault="00F8582D" w:rsidP="00F8582D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</w:pPr>
      <w:r w:rsidRPr="00F8582D">
        <w:t xml:space="preserve">Внести на рассмотрение Государственного Собрания Республики </w:t>
      </w:r>
      <w:r>
        <w:br/>
      </w:r>
      <w:r w:rsidRPr="00F8582D">
        <w:t xml:space="preserve">Марий Эл проект закона Республики Марий Эл «О внесении изменений </w:t>
      </w:r>
      <w:r w:rsidRPr="00F8582D">
        <w:br/>
        <w:t xml:space="preserve">в Закон Республики Марий Эл «О комиссиях по делам несовершеннолетних </w:t>
      </w:r>
      <w:r>
        <w:br/>
      </w:r>
      <w:r w:rsidRPr="00F8582D">
        <w:t>и защите их прав»</w:t>
      </w:r>
      <w:r>
        <w:t>.</w:t>
      </w:r>
    </w:p>
    <w:p w:rsidR="00F8582D" w:rsidRPr="00F8582D" w:rsidRDefault="00F8582D" w:rsidP="00F8582D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</w:p>
    <w:p w:rsidR="00F8582D" w:rsidRPr="00F8582D" w:rsidRDefault="00F8582D" w:rsidP="00F8582D">
      <w:pPr>
        <w:pStyle w:val="af1"/>
        <w:numPr>
          <w:ilvl w:val="0"/>
          <w:numId w:val="45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F8582D">
        <w:rPr>
          <w:b/>
        </w:rPr>
        <w:t xml:space="preserve">О проекте постановления Государственного Собрания Республики Марий Эл «Об удостоверении судьи Конституционного суда Республики Марий Эл, пребывающего в отставке, и о признании утратившими силу некоторых постановлений Государственного Собрания Республики </w:t>
      </w:r>
      <w:r>
        <w:rPr>
          <w:b/>
        </w:rPr>
        <w:br/>
      </w:r>
      <w:r w:rsidRPr="00F8582D">
        <w:rPr>
          <w:b/>
        </w:rPr>
        <w:t>Марий Эл».</w:t>
      </w:r>
    </w:p>
    <w:p w:rsidR="00F8582D" w:rsidRPr="00F8582D" w:rsidRDefault="00F8582D" w:rsidP="00F8582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8582D">
        <w:rPr>
          <w:rFonts w:eastAsia="Calibri"/>
          <w:sz w:val="28"/>
          <w:szCs w:val="22"/>
          <w:lang w:eastAsia="en-US"/>
        </w:rPr>
        <w:t>Комитет реш</w:t>
      </w:r>
      <w:r w:rsidRPr="009B2D8F">
        <w:rPr>
          <w:rFonts w:eastAsia="Calibri"/>
          <w:sz w:val="28"/>
          <w:szCs w:val="22"/>
          <w:lang w:eastAsia="en-US"/>
        </w:rPr>
        <w:t>ил</w:t>
      </w:r>
      <w:r w:rsidRPr="00F8582D">
        <w:rPr>
          <w:rFonts w:eastAsia="Calibri"/>
          <w:sz w:val="28"/>
          <w:szCs w:val="22"/>
          <w:lang w:eastAsia="en-US"/>
        </w:rPr>
        <w:t>:</w:t>
      </w:r>
    </w:p>
    <w:p w:rsidR="00F8582D" w:rsidRPr="00F8582D" w:rsidRDefault="00F8582D" w:rsidP="00F8582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582D">
        <w:rPr>
          <w:rFonts w:eastAsia="Calibri"/>
          <w:sz w:val="28"/>
          <w:szCs w:val="28"/>
          <w:lang w:eastAsia="en-US"/>
        </w:rPr>
        <w:t>1. Внести на рассмотрение Государственного Собрания Республики Марий Эл проект постановления Государственного Собрания Республики Марий Эл «Об удостоверении судьи Конституционного суда Республики Марий Эл, пребывающего в отставке, и о признании утратившими силу некоторых постановлений Государственного Собрания Республики Марий Эл».</w:t>
      </w:r>
    </w:p>
    <w:p w:rsidR="00F8582D" w:rsidRPr="00F8582D" w:rsidRDefault="00F8582D" w:rsidP="00F8582D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8582D">
        <w:rPr>
          <w:rFonts w:eastAsia="Calibri"/>
          <w:bCs/>
          <w:sz w:val="28"/>
          <w:szCs w:val="28"/>
          <w:lang w:eastAsia="en-US"/>
        </w:rPr>
        <w:t xml:space="preserve">2. Предложить представить указанный проект постановления </w:t>
      </w:r>
      <w:r w:rsidRPr="00F8582D">
        <w:rPr>
          <w:rFonts w:eastAsia="Calibri"/>
          <w:bCs/>
          <w:sz w:val="28"/>
          <w:szCs w:val="28"/>
          <w:lang w:eastAsia="en-US"/>
        </w:rPr>
        <w:br/>
        <w:t xml:space="preserve">на заседаниях комитетов Государственного Собрания Республики Марий Эл Председателю Конституционного суда Республики Марий Эл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Турусиновой</w:t>
      </w:r>
      <w:proofErr w:type="spellEnd"/>
      <w:r>
        <w:rPr>
          <w:rFonts w:eastAsia="Calibri"/>
          <w:bCs/>
          <w:sz w:val="28"/>
          <w:szCs w:val="28"/>
          <w:lang w:eastAsia="en-US"/>
        </w:rPr>
        <w:t> </w:t>
      </w:r>
      <w:r w:rsidRPr="00F8582D">
        <w:rPr>
          <w:rFonts w:eastAsia="Calibri"/>
          <w:bCs/>
          <w:sz w:val="28"/>
          <w:szCs w:val="28"/>
          <w:lang w:eastAsia="en-US"/>
        </w:rPr>
        <w:t>М.А.</w:t>
      </w:r>
    </w:p>
    <w:p w:rsidR="00F8582D" w:rsidRDefault="00F8582D" w:rsidP="00F8582D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709" w:right="-28"/>
        <w:jc w:val="both"/>
        <w:rPr>
          <w:b/>
        </w:rPr>
      </w:pPr>
    </w:p>
    <w:p w:rsidR="00F8582D" w:rsidRPr="00F8582D" w:rsidRDefault="00F8582D" w:rsidP="00F8582D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709" w:right="-28"/>
        <w:jc w:val="both"/>
        <w:rPr>
          <w:b/>
        </w:rPr>
      </w:pPr>
    </w:p>
    <w:p w:rsidR="00F8582D" w:rsidRPr="00F8582D" w:rsidRDefault="00F8582D" w:rsidP="00F8582D">
      <w:pPr>
        <w:pStyle w:val="af1"/>
        <w:numPr>
          <w:ilvl w:val="0"/>
          <w:numId w:val="45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F8582D">
        <w:rPr>
          <w:b/>
        </w:rPr>
        <w:lastRenderedPageBreak/>
        <w:t>О проекте постановления Государственного Собрания Республики Марий Эл «О прекращении осуществления депутатской деятельности на профессиональной постоянной основе»</w:t>
      </w:r>
      <w:r>
        <w:rPr>
          <w:b/>
        </w:rPr>
        <w:t>.</w:t>
      </w:r>
    </w:p>
    <w:p w:rsidR="00F8582D" w:rsidRPr="00F8582D" w:rsidRDefault="00F8582D" w:rsidP="00F8582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8582D">
        <w:rPr>
          <w:rFonts w:eastAsia="Calibri"/>
          <w:sz w:val="28"/>
          <w:szCs w:val="22"/>
          <w:lang w:eastAsia="en-US"/>
        </w:rPr>
        <w:t>Комитет реш</w:t>
      </w:r>
      <w:r w:rsidRPr="009B2D8F">
        <w:rPr>
          <w:rFonts w:eastAsia="Calibri"/>
          <w:sz w:val="28"/>
          <w:szCs w:val="22"/>
          <w:lang w:eastAsia="en-US"/>
        </w:rPr>
        <w:t>ил</w:t>
      </w:r>
      <w:r w:rsidRPr="00F8582D">
        <w:rPr>
          <w:rFonts w:eastAsia="Calibri"/>
          <w:sz w:val="28"/>
          <w:szCs w:val="22"/>
          <w:lang w:eastAsia="en-US"/>
        </w:rPr>
        <w:t>:</w:t>
      </w:r>
    </w:p>
    <w:p w:rsidR="00D332C1" w:rsidRDefault="00F8582D" w:rsidP="00D332C1">
      <w:pPr>
        <w:pStyle w:val="af1"/>
        <w:ind w:left="0" w:firstLine="708"/>
        <w:jc w:val="both"/>
        <w:rPr>
          <w:rFonts w:eastAsia="Calibri"/>
          <w:lang w:eastAsia="en-US"/>
        </w:rPr>
      </w:pPr>
      <w:r w:rsidRPr="00F8582D">
        <w:rPr>
          <w:rFonts w:eastAsia="Calibri"/>
          <w:lang w:eastAsia="en-US"/>
        </w:rPr>
        <w:t xml:space="preserve">Внести на рассмотрение Государственного Собрания Республики </w:t>
      </w:r>
      <w:r>
        <w:rPr>
          <w:rFonts w:eastAsia="Calibri"/>
          <w:lang w:eastAsia="en-US"/>
        </w:rPr>
        <w:br/>
      </w:r>
      <w:r w:rsidRPr="00F8582D">
        <w:rPr>
          <w:rFonts w:eastAsia="Calibri"/>
          <w:lang w:eastAsia="en-US"/>
        </w:rPr>
        <w:t>Марий Эл проект постановления Государственного Собрания Республики Марий Эл «О прекращении осуществления депутатской деятельности в Государственном Собрании Республики Марий Эл на профессиональной постоянной основе»</w:t>
      </w:r>
      <w:r w:rsidR="00D332C1">
        <w:rPr>
          <w:rFonts w:eastAsia="Calibri"/>
          <w:lang w:eastAsia="en-US"/>
        </w:rPr>
        <w:t>.</w:t>
      </w:r>
    </w:p>
    <w:p w:rsidR="00D332C1" w:rsidRPr="00D332C1" w:rsidRDefault="00D332C1" w:rsidP="00D332C1">
      <w:pPr>
        <w:pStyle w:val="af1"/>
        <w:ind w:left="0" w:firstLine="708"/>
        <w:jc w:val="both"/>
        <w:rPr>
          <w:rFonts w:eastAsia="Calibri"/>
          <w:b/>
          <w:lang w:eastAsia="en-US"/>
        </w:rPr>
      </w:pPr>
    </w:p>
    <w:p w:rsidR="00F8582D" w:rsidRPr="00D332C1" w:rsidRDefault="00F8582D" w:rsidP="00F8582D">
      <w:pPr>
        <w:pStyle w:val="af1"/>
        <w:numPr>
          <w:ilvl w:val="0"/>
          <w:numId w:val="45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D332C1">
        <w:rPr>
          <w:b/>
        </w:rPr>
        <w:t xml:space="preserve">О проекте постановления Государственного Собрания Республики Марий Эл «О члене Комитета Государственного Собрания Республики Марий Эл седьмого созыва, работающем на профессиональной постоянной основе». </w:t>
      </w:r>
    </w:p>
    <w:p w:rsidR="00D332C1" w:rsidRPr="00D332C1" w:rsidRDefault="00D332C1" w:rsidP="00D332C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332C1">
        <w:rPr>
          <w:rFonts w:eastAsia="Calibri"/>
          <w:sz w:val="28"/>
          <w:szCs w:val="22"/>
          <w:lang w:eastAsia="en-US"/>
        </w:rPr>
        <w:t>Комитет реш</w:t>
      </w:r>
      <w:r w:rsidRPr="009B2D8F">
        <w:rPr>
          <w:rFonts w:eastAsia="Calibri"/>
          <w:sz w:val="28"/>
          <w:szCs w:val="22"/>
          <w:lang w:eastAsia="en-US"/>
        </w:rPr>
        <w:t>ил</w:t>
      </w:r>
      <w:r w:rsidRPr="00D332C1">
        <w:rPr>
          <w:rFonts w:eastAsia="Calibri"/>
          <w:sz w:val="28"/>
          <w:szCs w:val="22"/>
          <w:lang w:eastAsia="en-US"/>
        </w:rPr>
        <w:t>:</w:t>
      </w:r>
    </w:p>
    <w:p w:rsidR="00D332C1" w:rsidRPr="00D332C1" w:rsidRDefault="00D332C1" w:rsidP="00D332C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32C1">
        <w:rPr>
          <w:rFonts w:eastAsia="Calibri"/>
          <w:sz w:val="28"/>
          <w:szCs w:val="28"/>
          <w:lang w:eastAsia="en-US"/>
        </w:rPr>
        <w:t xml:space="preserve">Внести на рассмотрение Государственного Собрания Республики </w:t>
      </w:r>
      <w:r>
        <w:rPr>
          <w:rFonts w:eastAsia="Calibri"/>
          <w:sz w:val="28"/>
          <w:szCs w:val="28"/>
          <w:lang w:eastAsia="en-US"/>
        </w:rPr>
        <w:br/>
      </w:r>
      <w:r w:rsidRPr="00D332C1">
        <w:rPr>
          <w:rFonts w:eastAsia="Calibri"/>
          <w:sz w:val="28"/>
          <w:szCs w:val="28"/>
          <w:lang w:eastAsia="en-US"/>
        </w:rPr>
        <w:t xml:space="preserve">Марий Эл проект постановления Государственного Собрания Республики Марий Эл «О члене Комитета Государственного Собрания Республики </w:t>
      </w:r>
      <w:r>
        <w:rPr>
          <w:rFonts w:eastAsia="Calibri"/>
          <w:sz w:val="28"/>
          <w:szCs w:val="28"/>
          <w:lang w:eastAsia="en-US"/>
        </w:rPr>
        <w:br/>
      </w:r>
      <w:r w:rsidRPr="00D332C1">
        <w:rPr>
          <w:rFonts w:eastAsia="Calibri"/>
          <w:sz w:val="28"/>
          <w:szCs w:val="28"/>
          <w:lang w:eastAsia="en-US"/>
        </w:rPr>
        <w:t>Марий Эл седьмого созыва, работающем на профессиональной постоянной основе».</w:t>
      </w:r>
    </w:p>
    <w:p w:rsidR="009B2D8F" w:rsidRDefault="009B2D8F" w:rsidP="009B2D8F">
      <w:pPr>
        <w:jc w:val="both"/>
        <w:rPr>
          <w:b/>
          <w:sz w:val="28"/>
          <w:szCs w:val="28"/>
        </w:rPr>
      </w:pPr>
    </w:p>
    <w:p w:rsidR="009B2D8F" w:rsidRPr="006F6DBE" w:rsidRDefault="009B2D8F" w:rsidP="009B2D8F">
      <w:pPr>
        <w:jc w:val="both"/>
        <w:rPr>
          <w:b/>
          <w:sz w:val="28"/>
          <w:szCs w:val="28"/>
        </w:rPr>
      </w:pPr>
      <w:r w:rsidRPr="006F6DBE">
        <w:rPr>
          <w:b/>
          <w:sz w:val="28"/>
          <w:szCs w:val="28"/>
        </w:rPr>
        <w:t>Проекты федеральных законов:</w:t>
      </w:r>
    </w:p>
    <w:p w:rsidR="009B2D8F" w:rsidRPr="009B2D8F" w:rsidRDefault="009B2D8F" w:rsidP="009B2D8F">
      <w:pPr>
        <w:jc w:val="both"/>
        <w:rPr>
          <w:b/>
          <w:sz w:val="28"/>
          <w:szCs w:val="28"/>
        </w:rPr>
      </w:pPr>
    </w:p>
    <w:p w:rsidR="009B2D8F" w:rsidRPr="009B2D8F" w:rsidRDefault="009B2D8F" w:rsidP="009B2D8F">
      <w:pPr>
        <w:pStyle w:val="af1"/>
        <w:numPr>
          <w:ilvl w:val="0"/>
          <w:numId w:val="45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9B2D8F">
        <w:t xml:space="preserve">О проекте федерального закона № 1208818-7 «О внесении изменений в статьи 2.6-1 и 24.5 Кодекса Российской Федерации об административных правонарушениях» (в части уточнения порядка привлечения </w:t>
      </w:r>
      <w:r w:rsidRPr="009B2D8F">
        <w:br/>
        <w:t xml:space="preserve">к административной ответственности в случае фиксации правонарушения специальными техническими средствами) - </w:t>
      </w:r>
      <w:proofErr w:type="gramStart"/>
      <w:r w:rsidRPr="009B2D8F">
        <w:rPr>
          <w:b/>
        </w:rPr>
        <w:t>внесен</w:t>
      </w:r>
      <w:proofErr w:type="gramEnd"/>
      <w:r w:rsidRPr="009B2D8F">
        <w:rPr>
          <w:b/>
        </w:rPr>
        <w:t xml:space="preserve"> сенаторами Российской Федерации </w:t>
      </w:r>
      <w:proofErr w:type="spellStart"/>
      <w:r w:rsidRPr="009B2D8F">
        <w:rPr>
          <w:b/>
        </w:rPr>
        <w:t>А.А.Турчак</w:t>
      </w:r>
      <w:proofErr w:type="spellEnd"/>
      <w:r w:rsidRPr="009B2D8F">
        <w:rPr>
          <w:b/>
        </w:rPr>
        <w:t xml:space="preserve">, </w:t>
      </w:r>
      <w:proofErr w:type="spellStart"/>
      <w:r w:rsidRPr="009B2D8F">
        <w:rPr>
          <w:b/>
        </w:rPr>
        <w:t>А.А.Клишас</w:t>
      </w:r>
      <w:proofErr w:type="spellEnd"/>
      <w:r w:rsidRPr="009B2D8F">
        <w:rPr>
          <w:b/>
        </w:rPr>
        <w:t>, И.В.Рукавишникова.</w:t>
      </w:r>
    </w:p>
    <w:p w:rsidR="009B2D8F" w:rsidRPr="009B2D8F" w:rsidRDefault="009B2D8F" w:rsidP="009B2D8F">
      <w:pPr>
        <w:tabs>
          <w:tab w:val="left" w:pos="1134"/>
          <w:tab w:val="left" w:pos="1418"/>
        </w:tabs>
        <w:ind w:right="-2" w:firstLine="709"/>
        <w:contextualSpacing/>
        <w:jc w:val="both"/>
        <w:rPr>
          <w:sz w:val="28"/>
          <w:szCs w:val="28"/>
        </w:rPr>
      </w:pPr>
    </w:p>
    <w:p w:rsidR="009B2D8F" w:rsidRPr="009B2D8F" w:rsidRDefault="009B2D8F" w:rsidP="009B2D8F">
      <w:pPr>
        <w:pStyle w:val="af1"/>
        <w:numPr>
          <w:ilvl w:val="0"/>
          <w:numId w:val="45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</w:pPr>
      <w:r w:rsidRPr="009B2D8F">
        <w:t xml:space="preserve">О проекте федерального закона № 1254701-7 «О внесении изменений в Кодекс Российской Федерации об административных правонарушениях» </w:t>
      </w:r>
      <w:r w:rsidRPr="009B2D8F">
        <w:br/>
        <w:t xml:space="preserve">(об усилении административной ответственности за уклонение от прохождения диагностики и лечения в связи с потреблением наркотических средств </w:t>
      </w:r>
      <w:r w:rsidRPr="009B2D8F">
        <w:br/>
        <w:t xml:space="preserve">и психотропных веществ) – </w:t>
      </w:r>
      <w:r w:rsidRPr="009B2D8F">
        <w:rPr>
          <w:b/>
        </w:rPr>
        <w:t>внесен Государственным Советом Республики Татарстан.</w:t>
      </w:r>
    </w:p>
    <w:p w:rsidR="009B2D8F" w:rsidRPr="009B2D8F" w:rsidRDefault="009B2D8F" w:rsidP="009B2D8F">
      <w:pPr>
        <w:tabs>
          <w:tab w:val="left" w:pos="1134"/>
          <w:tab w:val="left" w:pos="1418"/>
        </w:tabs>
        <w:ind w:right="-2" w:firstLine="709"/>
        <w:contextualSpacing/>
        <w:jc w:val="both"/>
        <w:rPr>
          <w:sz w:val="28"/>
          <w:szCs w:val="28"/>
        </w:rPr>
      </w:pPr>
    </w:p>
    <w:p w:rsidR="009B2D8F" w:rsidRPr="009B2D8F" w:rsidRDefault="009B2D8F" w:rsidP="009B2D8F">
      <w:pPr>
        <w:pStyle w:val="af1"/>
        <w:numPr>
          <w:ilvl w:val="0"/>
          <w:numId w:val="45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</w:pPr>
      <w:r w:rsidRPr="009B2D8F">
        <w:t xml:space="preserve">О проекте федерального закона № 1251787-7 «О внесении изменений в статью 20.8 Кодекса Российской Федерации об административных правонарушениях» (об усилении административной ответственности </w:t>
      </w:r>
      <w:r w:rsidRPr="009B2D8F">
        <w:br/>
        <w:t xml:space="preserve">за отдельные правонарушения в сфере оборота оружия) – </w:t>
      </w:r>
      <w:r w:rsidRPr="009B2D8F">
        <w:rPr>
          <w:b/>
        </w:rPr>
        <w:t>внесен Государственным Советом Республики Татарстан.</w:t>
      </w:r>
    </w:p>
    <w:p w:rsidR="009B2D8F" w:rsidRPr="009B2D8F" w:rsidRDefault="009B2D8F" w:rsidP="009B2D8F">
      <w:pPr>
        <w:tabs>
          <w:tab w:val="left" w:pos="1134"/>
          <w:tab w:val="left" w:pos="1418"/>
        </w:tabs>
        <w:ind w:right="-2" w:firstLine="709"/>
        <w:contextualSpacing/>
        <w:jc w:val="both"/>
        <w:rPr>
          <w:sz w:val="28"/>
          <w:szCs w:val="28"/>
        </w:rPr>
      </w:pPr>
    </w:p>
    <w:p w:rsidR="009B2D8F" w:rsidRPr="006F6DBE" w:rsidRDefault="009B2D8F" w:rsidP="009B2D8F">
      <w:pPr>
        <w:pStyle w:val="af1"/>
        <w:numPr>
          <w:ilvl w:val="0"/>
          <w:numId w:val="45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9B2D8F">
        <w:t xml:space="preserve">О проекте федерального закона № 1212915-7 «О внесении изменений в Кодекс Российской Федерации об административных правонарушениях </w:t>
      </w:r>
      <w:r w:rsidRPr="009B2D8F">
        <w:br/>
        <w:t>в части</w:t>
      </w:r>
      <w:r w:rsidRPr="006F6DBE">
        <w:t xml:space="preserve"> правового регулирования деятельности экскурсоводов (гидов), гидов-</w:t>
      </w:r>
      <w:r w:rsidRPr="006F6DBE">
        <w:lastRenderedPageBreak/>
        <w:t xml:space="preserve">переводчиков и инструкторов-проводников» - </w:t>
      </w:r>
      <w:r w:rsidRPr="006F6DBE">
        <w:rPr>
          <w:b/>
        </w:rPr>
        <w:t xml:space="preserve">внесен депутатами Государственной Думы </w:t>
      </w:r>
      <w:proofErr w:type="spellStart"/>
      <w:r w:rsidRPr="006F6DBE">
        <w:rPr>
          <w:b/>
        </w:rPr>
        <w:t>Б.Р.Пайкиным</w:t>
      </w:r>
      <w:proofErr w:type="spellEnd"/>
      <w:r w:rsidRPr="006F6DBE">
        <w:rPr>
          <w:b/>
        </w:rPr>
        <w:t>, С.В.Кривоносовым.</w:t>
      </w:r>
    </w:p>
    <w:p w:rsidR="009B2D8F" w:rsidRDefault="009B2D8F" w:rsidP="00D332C1">
      <w:pPr>
        <w:ind w:right="-28" w:firstLine="709"/>
        <w:jc w:val="both"/>
        <w:rPr>
          <w:sz w:val="28"/>
          <w:szCs w:val="28"/>
        </w:rPr>
      </w:pPr>
    </w:p>
    <w:p w:rsidR="00D332C1" w:rsidRPr="009B2D8F" w:rsidRDefault="00D332C1" w:rsidP="00D332C1">
      <w:pPr>
        <w:ind w:right="-28" w:firstLine="709"/>
        <w:jc w:val="both"/>
        <w:rPr>
          <w:bCs/>
          <w:sz w:val="28"/>
          <w:szCs w:val="28"/>
        </w:rPr>
      </w:pPr>
      <w:r w:rsidRPr="005D1DB0">
        <w:rPr>
          <w:sz w:val="28"/>
          <w:szCs w:val="28"/>
        </w:rPr>
        <w:t xml:space="preserve">По вопросам </w:t>
      </w:r>
      <w:r>
        <w:rPr>
          <w:b/>
          <w:sz w:val="28"/>
          <w:szCs w:val="28"/>
        </w:rPr>
        <w:t>5</w:t>
      </w:r>
      <w:r w:rsidRPr="005D1DB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8</w:t>
      </w:r>
      <w:r w:rsidRPr="005D1DB0">
        <w:rPr>
          <w:sz w:val="28"/>
          <w:szCs w:val="28"/>
        </w:rPr>
        <w:t xml:space="preserve"> о проектах федеральных законов, поступивших на рассмотрение Комитета, </w:t>
      </w:r>
      <w:r w:rsidRPr="009B2D8F">
        <w:rPr>
          <w:bCs/>
          <w:sz w:val="28"/>
          <w:szCs w:val="28"/>
        </w:rPr>
        <w:t>Комитет решил:</w:t>
      </w:r>
    </w:p>
    <w:p w:rsidR="00D332C1" w:rsidRPr="005D1DB0" w:rsidRDefault="00D332C1" w:rsidP="00D332C1">
      <w:pPr>
        <w:ind w:right="-28" w:firstLine="709"/>
        <w:jc w:val="both"/>
        <w:rPr>
          <w:sz w:val="28"/>
          <w:szCs w:val="28"/>
        </w:rPr>
      </w:pPr>
      <w:r w:rsidRPr="005D1DB0">
        <w:rPr>
          <w:sz w:val="28"/>
          <w:szCs w:val="28"/>
        </w:rPr>
        <w:t>Информацию, представленную по данным вопросам, принять к сведению.</w:t>
      </w:r>
    </w:p>
    <w:sectPr w:rsidR="00D332C1" w:rsidRPr="005D1DB0" w:rsidSect="00154783">
      <w:headerReference w:type="even" r:id="rId10"/>
      <w:headerReference w:type="default" r:id="rId11"/>
      <w:pgSz w:w="11906" w:h="16838" w:code="9"/>
      <w:pgMar w:top="851" w:right="1134" w:bottom="851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AB" w:rsidRDefault="00E760AB" w:rsidP="007270E7">
      <w:r>
        <w:separator/>
      </w:r>
    </w:p>
    <w:p w:rsidR="00E760AB" w:rsidRDefault="00E760AB"/>
  </w:endnote>
  <w:endnote w:type="continuationSeparator" w:id="0">
    <w:p w:rsidR="00E760AB" w:rsidRDefault="00E760AB" w:rsidP="007270E7">
      <w:r>
        <w:continuationSeparator/>
      </w:r>
    </w:p>
    <w:p w:rsidR="00E760AB" w:rsidRDefault="00E760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AB" w:rsidRDefault="00E760AB" w:rsidP="007270E7">
      <w:r>
        <w:separator/>
      </w:r>
    </w:p>
    <w:p w:rsidR="00E760AB" w:rsidRDefault="00E760AB"/>
  </w:footnote>
  <w:footnote w:type="continuationSeparator" w:id="0">
    <w:p w:rsidR="00E760AB" w:rsidRDefault="00E760AB" w:rsidP="007270E7">
      <w:r>
        <w:continuationSeparator/>
      </w:r>
    </w:p>
    <w:p w:rsidR="00E760AB" w:rsidRDefault="00E760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64131D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57628C">
      <w:rPr>
        <w:noProof/>
        <w:sz w:val="28"/>
        <w:szCs w:val="28"/>
      </w:rPr>
      <w:t>3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6BF3891"/>
    <w:multiLevelType w:val="hybridMultilevel"/>
    <w:tmpl w:val="DB9C980E"/>
    <w:lvl w:ilvl="0" w:tplc="27DEC9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2A345D1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1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99716B"/>
    <w:multiLevelType w:val="hybridMultilevel"/>
    <w:tmpl w:val="0354266A"/>
    <w:lvl w:ilvl="0" w:tplc="1DD83936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3B1303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103867"/>
    <w:multiLevelType w:val="hybridMultilevel"/>
    <w:tmpl w:val="77D00966"/>
    <w:lvl w:ilvl="0" w:tplc="DB5286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F508F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0"/>
  </w:num>
  <w:num w:numId="3">
    <w:abstractNumId w:val="31"/>
  </w:num>
  <w:num w:numId="4">
    <w:abstractNumId w:val="18"/>
  </w:num>
  <w:num w:numId="5">
    <w:abstractNumId w:val="4"/>
  </w:num>
  <w:num w:numId="6">
    <w:abstractNumId w:val="25"/>
  </w:num>
  <w:num w:numId="7">
    <w:abstractNumId w:val="17"/>
  </w:num>
  <w:num w:numId="8">
    <w:abstractNumId w:val="39"/>
  </w:num>
  <w:num w:numId="9">
    <w:abstractNumId w:val="34"/>
  </w:num>
  <w:num w:numId="10">
    <w:abstractNumId w:val="14"/>
  </w:num>
  <w:num w:numId="11">
    <w:abstractNumId w:val="2"/>
  </w:num>
  <w:num w:numId="12">
    <w:abstractNumId w:val="15"/>
  </w:num>
  <w:num w:numId="13">
    <w:abstractNumId w:val="6"/>
  </w:num>
  <w:num w:numId="14">
    <w:abstractNumId w:val="44"/>
  </w:num>
  <w:num w:numId="15">
    <w:abstractNumId w:val="22"/>
  </w:num>
  <w:num w:numId="16">
    <w:abstractNumId w:val="0"/>
  </w:num>
  <w:num w:numId="17">
    <w:abstractNumId w:val="35"/>
  </w:num>
  <w:num w:numId="18">
    <w:abstractNumId w:val="1"/>
  </w:num>
  <w:num w:numId="19">
    <w:abstractNumId w:val="8"/>
  </w:num>
  <w:num w:numId="20">
    <w:abstractNumId w:val="3"/>
  </w:num>
  <w:num w:numId="21">
    <w:abstractNumId w:val="41"/>
  </w:num>
  <w:num w:numId="22">
    <w:abstractNumId w:val="23"/>
  </w:num>
  <w:num w:numId="23">
    <w:abstractNumId w:val="36"/>
  </w:num>
  <w:num w:numId="24">
    <w:abstractNumId w:val="43"/>
  </w:num>
  <w:num w:numId="25">
    <w:abstractNumId w:val="26"/>
  </w:num>
  <w:num w:numId="26">
    <w:abstractNumId w:val="29"/>
  </w:num>
  <w:num w:numId="27">
    <w:abstractNumId w:val="40"/>
  </w:num>
  <w:num w:numId="28">
    <w:abstractNumId w:val="38"/>
  </w:num>
  <w:num w:numId="29">
    <w:abstractNumId w:val="9"/>
  </w:num>
  <w:num w:numId="30">
    <w:abstractNumId w:val="27"/>
  </w:num>
  <w:num w:numId="31">
    <w:abstractNumId w:val="2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6"/>
  </w:num>
  <w:num w:numId="36">
    <w:abstractNumId w:val="24"/>
  </w:num>
  <w:num w:numId="37">
    <w:abstractNumId w:val="10"/>
  </w:num>
  <w:num w:numId="38">
    <w:abstractNumId w:val="42"/>
  </w:num>
  <w:num w:numId="39">
    <w:abstractNumId w:val="28"/>
  </w:num>
  <w:num w:numId="40">
    <w:abstractNumId w:val="33"/>
  </w:num>
  <w:num w:numId="41">
    <w:abstractNumId w:val="19"/>
  </w:num>
  <w:num w:numId="42">
    <w:abstractNumId w:val="32"/>
  </w:num>
  <w:num w:numId="43">
    <w:abstractNumId w:val="37"/>
  </w:num>
  <w:num w:numId="44">
    <w:abstractNumId w:val="30"/>
  </w:num>
  <w:num w:numId="4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637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21B8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097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1E94"/>
    <w:rsid w:val="00152782"/>
    <w:rsid w:val="001531B6"/>
    <w:rsid w:val="001536B1"/>
    <w:rsid w:val="00153D1A"/>
    <w:rsid w:val="001546EE"/>
    <w:rsid w:val="00154783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2977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6A56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37D8"/>
    <w:rsid w:val="001D4DE3"/>
    <w:rsid w:val="001D52E7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5FAA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186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57E5F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4C2A"/>
    <w:rsid w:val="003658AD"/>
    <w:rsid w:val="003659F7"/>
    <w:rsid w:val="003667D8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782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5DD4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63C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684B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89D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5D1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2E3E"/>
    <w:rsid w:val="00563516"/>
    <w:rsid w:val="00563A6C"/>
    <w:rsid w:val="00564D1F"/>
    <w:rsid w:val="00564DAC"/>
    <w:rsid w:val="00565B42"/>
    <w:rsid w:val="00565FD4"/>
    <w:rsid w:val="005671A0"/>
    <w:rsid w:val="00567549"/>
    <w:rsid w:val="00567E28"/>
    <w:rsid w:val="0057073C"/>
    <w:rsid w:val="00571172"/>
    <w:rsid w:val="005714E6"/>
    <w:rsid w:val="005733C2"/>
    <w:rsid w:val="005734C8"/>
    <w:rsid w:val="005735A8"/>
    <w:rsid w:val="005746EB"/>
    <w:rsid w:val="0057628C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3EF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CFB"/>
    <w:rsid w:val="00634D95"/>
    <w:rsid w:val="0063561E"/>
    <w:rsid w:val="00636563"/>
    <w:rsid w:val="00637202"/>
    <w:rsid w:val="006373F1"/>
    <w:rsid w:val="0064131D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43AA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58B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6F6DBE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24D7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0D89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E4E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4C97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63CB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B63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6B1D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2D8F"/>
    <w:rsid w:val="009B301B"/>
    <w:rsid w:val="009B39AF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3EAF"/>
    <w:rsid w:val="009E4E92"/>
    <w:rsid w:val="009E4EDF"/>
    <w:rsid w:val="009E549B"/>
    <w:rsid w:val="009E595F"/>
    <w:rsid w:val="009E5C4F"/>
    <w:rsid w:val="009E6E01"/>
    <w:rsid w:val="009E7081"/>
    <w:rsid w:val="009E7F2D"/>
    <w:rsid w:val="009E7F82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BD7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1C46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277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53CB"/>
    <w:rsid w:val="00C164B5"/>
    <w:rsid w:val="00C167D4"/>
    <w:rsid w:val="00C16EDF"/>
    <w:rsid w:val="00C171E3"/>
    <w:rsid w:val="00C174E2"/>
    <w:rsid w:val="00C17F49"/>
    <w:rsid w:val="00C20106"/>
    <w:rsid w:val="00C204CA"/>
    <w:rsid w:val="00C20F2B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3BD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6AEF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2C1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60AB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2F7C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6C97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432"/>
    <w:rsid w:val="00F31849"/>
    <w:rsid w:val="00F31BA2"/>
    <w:rsid w:val="00F320AA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82D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8D8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paragraph" w:customStyle="1" w:styleId="afe">
    <w:name w:val="Порядок вопрос"/>
    <w:basedOn w:val="af1"/>
    <w:qFormat/>
    <w:rsid w:val="008F63CB"/>
    <w:p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jc w:val="both"/>
    </w:pPr>
  </w:style>
  <w:style w:type="paragraph" w:customStyle="1" w:styleId="aff">
    <w:name w:val="Порядок раздел"/>
    <w:basedOn w:val="a3"/>
    <w:qFormat/>
    <w:rsid w:val="008F63CB"/>
    <w:pPr>
      <w:tabs>
        <w:tab w:val="left" w:pos="6663"/>
      </w:tabs>
      <w:jc w:val="center"/>
    </w:pPr>
    <w:rPr>
      <w:b/>
      <w:i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6B423-FEF5-4A54-AE54-06D15ABF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4122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2021-11-10T12:49:00Z</cp:lastPrinted>
  <dcterms:created xsi:type="dcterms:W3CDTF">2021-11-10T12:50:00Z</dcterms:created>
  <dcterms:modified xsi:type="dcterms:W3CDTF">2021-11-10T12:50:00Z</dcterms:modified>
</cp:coreProperties>
</file>