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4E" w:rsidRDefault="004E06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C4E" w:rsidRDefault="00C06C4E"/>
    <w:p w:rsidR="00C06C4E" w:rsidRDefault="00C06C4E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06C4E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06C4E" w:rsidRDefault="004E06DD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C06C4E" w:rsidRDefault="004E06DD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06C4E" w:rsidRDefault="004E06DD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C06C4E" w:rsidRDefault="004E06DD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C06C4E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06C4E" w:rsidRDefault="004E06DD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C06C4E" w:rsidRDefault="004E06DD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06C4E" w:rsidRDefault="004E06DD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C06C4E" w:rsidRDefault="004E06DD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C06C4E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C06C4E" w:rsidRDefault="004E06DD">
            <w:pPr>
              <w:jc w:val="center"/>
            </w:pPr>
            <w:r>
              <w:t>Ленин проспект, 29-ше,</w:t>
            </w:r>
          </w:p>
          <w:p w:rsidR="00C06C4E" w:rsidRDefault="004E06DD">
            <w:pPr>
              <w:jc w:val="center"/>
            </w:pPr>
            <w:r>
              <w:t>Йошкар-Ола, 424001</w:t>
            </w:r>
          </w:p>
          <w:p w:rsidR="00C06C4E" w:rsidRDefault="004E06DD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C06C4E" w:rsidRDefault="004E06DD">
            <w:pPr>
              <w:jc w:val="center"/>
            </w:pPr>
            <w:r>
              <w:t>Ленинский проспект, 29,</w:t>
            </w:r>
          </w:p>
          <w:p w:rsidR="00C06C4E" w:rsidRDefault="004E06DD">
            <w:pPr>
              <w:jc w:val="center"/>
            </w:pPr>
            <w:r>
              <w:t>г. Йошкар-Ола, 424001</w:t>
            </w:r>
          </w:p>
          <w:p w:rsidR="00C06C4E" w:rsidRDefault="004E06DD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C06C4E" w:rsidRDefault="004E06DD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C06C4E" w:rsidRDefault="004E06DD">
      <w:pPr>
        <w:jc w:val="both"/>
      </w:pPr>
      <w:r>
        <w:rPr>
          <w:sz w:val="10"/>
        </w:rPr>
        <w:t xml:space="preserve"> </w:t>
      </w:r>
    </w:p>
    <w:p w:rsidR="00C06C4E" w:rsidRDefault="00C06C4E">
      <w:pPr>
        <w:ind w:right="283"/>
        <w:jc w:val="right"/>
        <w:outlineLvl w:val="0"/>
      </w:pPr>
    </w:p>
    <w:p w:rsidR="00C06C4E" w:rsidRDefault="005B0AC0">
      <w:pPr>
        <w:jc w:val="center"/>
      </w:pPr>
      <w:r>
        <w:rPr>
          <w:b/>
          <w:sz w:val="28"/>
        </w:rPr>
        <w:t>ПРОТОКОЛ № 103</w:t>
      </w:r>
    </w:p>
    <w:p w:rsidR="00C06C4E" w:rsidRDefault="004E06DD">
      <w:pPr>
        <w:jc w:val="center"/>
      </w:pPr>
      <w:r>
        <w:rPr>
          <w:b/>
          <w:sz w:val="28"/>
        </w:rPr>
        <w:t>ЗАСЕДАНИЯ КОМИТЕТА</w:t>
      </w:r>
    </w:p>
    <w:p w:rsidR="00C06C4E" w:rsidRDefault="00C06C4E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06C4E" w:rsidTr="009E151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4E" w:rsidRDefault="004E06DD">
            <w:r>
              <w:rPr>
                <w:b/>
                <w:i/>
                <w:sz w:val="28"/>
              </w:rPr>
              <w:t>05 июня 2023 года</w:t>
            </w:r>
          </w:p>
          <w:p w:rsidR="00C06C4E" w:rsidRDefault="00CE4DD7">
            <w:r>
              <w:rPr>
                <w:b/>
                <w:i/>
                <w:sz w:val="28"/>
              </w:rPr>
              <w:t>10</w:t>
            </w:r>
            <w:r w:rsidR="004E06DD">
              <w:rPr>
                <w:b/>
                <w:i/>
                <w:sz w:val="28"/>
              </w:rPr>
              <w:t>:00</w:t>
            </w:r>
          </w:p>
          <w:p w:rsidR="00C06C4E" w:rsidRDefault="004E06DD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4E" w:rsidRPr="00CE4DD7" w:rsidRDefault="00CE4DD7">
            <w:pPr>
              <w:jc w:val="center"/>
              <w:rPr>
                <w:b/>
                <w:sz w:val="28"/>
              </w:rPr>
            </w:pPr>
            <w:r w:rsidRPr="00CE4DD7">
              <w:rPr>
                <w:b/>
                <w:sz w:val="28"/>
              </w:rPr>
              <w:t>Заочно</w:t>
            </w:r>
          </w:p>
          <w:p w:rsidR="00C06C4E" w:rsidRDefault="004E06DD">
            <w:r>
              <w:rPr>
                <w:sz w:val="10"/>
              </w:rPr>
              <w:t xml:space="preserve"> </w:t>
            </w:r>
          </w:p>
        </w:tc>
      </w:tr>
    </w:tbl>
    <w:p w:rsidR="00C06C4E" w:rsidRDefault="004E06DD">
      <w:pPr>
        <w:jc w:val="center"/>
      </w:pPr>
      <w:r>
        <w:rPr>
          <w:b/>
          <w:sz w:val="28"/>
        </w:rPr>
        <w:t>ПОВЕСТКА ДНЯ:</w:t>
      </w:r>
    </w:p>
    <w:p w:rsidR="00C06C4E" w:rsidRDefault="00C06C4E"/>
    <w:p w:rsidR="00C06C4E" w:rsidRPr="00792955" w:rsidRDefault="004E06DD">
      <w:pPr>
        <w:ind w:firstLine="709"/>
        <w:jc w:val="both"/>
        <w:rPr>
          <w:b/>
          <w:sz w:val="28"/>
        </w:rPr>
      </w:pPr>
      <w:r w:rsidRPr="00792955">
        <w:rPr>
          <w:b/>
          <w:sz w:val="28"/>
        </w:rPr>
        <w:t xml:space="preserve">1. Об отчете Центральной избирательной комиссии Республики </w:t>
      </w:r>
      <w:r w:rsidR="005E3F2C" w:rsidRPr="00792955">
        <w:rPr>
          <w:b/>
          <w:sz w:val="28"/>
        </w:rPr>
        <w:br/>
      </w:r>
      <w:r w:rsidRPr="00792955">
        <w:rPr>
          <w:b/>
          <w:sz w:val="28"/>
        </w:rPr>
        <w:t>Марий Эл 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седьмого созыва по Луговому одномандатному избирательному округу № 33</w:t>
      </w:r>
      <w:r w:rsidR="005E3F2C" w:rsidRPr="00792955">
        <w:rPr>
          <w:b/>
          <w:sz w:val="28"/>
        </w:rPr>
        <w:t>.</w:t>
      </w:r>
    </w:p>
    <w:p w:rsidR="00792955" w:rsidRPr="009E1510" w:rsidRDefault="00792955" w:rsidP="00792955">
      <w:pPr>
        <w:pStyle w:val="Iauiue"/>
        <w:ind w:right="-2" w:firstLine="709"/>
        <w:jc w:val="both"/>
        <w:rPr>
          <w:szCs w:val="28"/>
          <w:lang w:val="ru-RU"/>
        </w:rPr>
      </w:pPr>
      <w:r w:rsidRPr="009E1510">
        <w:rPr>
          <w:szCs w:val="28"/>
          <w:lang w:val="ru-RU"/>
        </w:rPr>
        <w:t>Комитет решил:</w:t>
      </w:r>
    </w:p>
    <w:p w:rsidR="00792955" w:rsidRDefault="00792955" w:rsidP="00792955">
      <w:pPr>
        <w:pStyle w:val="2"/>
        <w:tabs>
          <w:tab w:val="left" w:pos="1701"/>
          <w:tab w:val="left" w:pos="4111"/>
          <w:tab w:val="left" w:pos="4253"/>
          <w:tab w:val="center" w:pos="4678"/>
        </w:tabs>
        <w:spacing w:after="0" w:line="228" w:lineRule="auto"/>
        <w:ind w:firstLine="709"/>
        <w:jc w:val="both"/>
        <w:rPr>
          <w:color w:val="000000"/>
        </w:rPr>
      </w:pPr>
      <w:r>
        <w:rPr>
          <w:color w:val="000000"/>
        </w:rPr>
        <w:t>1. </w:t>
      </w:r>
      <w:proofErr w:type="gramStart"/>
      <w:r>
        <w:rPr>
          <w:color w:val="000000"/>
        </w:rPr>
        <w:t xml:space="preserve">Внести на рассмотрение Государственного Собрания Республики Марий Эл проект постановления Государственного Собрания Республики Марий Эл </w:t>
      </w:r>
      <w:r>
        <w:rPr>
          <w:bCs/>
        </w:rPr>
        <w:t>«</w:t>
      </w:r>
      <w:r w:rsidRPr="00715E31">
        <w:rPr>
          <w:color w:val="000000"/>
        </w:rPr>
        <w:t xml:space="preserve">Об отчете Центральной избирательной комиссии Республики Марий Эл </w:t>
      </w:r>
      <w:r w:rsidRPr="007D7B11">
        <w:t>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седьмого созыва</w:t>
      </w:r>
      <w:r>
        <w:t xml:space="preserve"> </w:t>
      </w:r>
      <w:r w:rsidRPr="00064518">
        <w:t xml:space="preserve">по Луговому одномандатному избирательному округу </w:t>
      </w:r>
      <w:r>
        <w:br/>
      </w:r>
      <w:r w:rsidRPr="00064518">
        <w:t>№ 33</w:t>
      </w:r>
      <w:r>
        <w:rPr>
          <w:color w:val="000000"/>
        </w:rPr>
        <w:t>»</w:t>
      </w:r>
      <w:r w:rsidRPr="0058591F">
        <w:rPr>
          <w:color w:val="000000"/>
        </w:rPr>
        <w:t xml:space="preserve"> (прилагается).</w:t>
      </w:r>
      <w:proofErr w:type="gramEnd"/>
    </w:p>
    <w:p w:rsidR="00792955" w:rsidRDefault="00792955" w:rsidP="00792955">
      <w:pPr>
        <w:pStyle w:val="2"/>
        <w:tabs>
          <w:tab w:val="left" w:pos="1701"/>
          <w:tab w:val="left" w:pos="4111"/>
          <w:tab w:val="left" w:pos="4253"/>
          <w:tab w:val="center" w:pos="4678"/>
        </w:tabs>
        <w:spacing w:after="0" w:line="228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Направить проект постановления Государственного Собрания Республики Марий Эл </w:t>
      </w:r>
      <w:r>
        <w:rPr>
          <w:bCs/>
        </w:rPr>
        <w:t>«</w:t>
      </w:r>
      <w:r w:rsidRPr="00715E31">
        <w:rPr>
          <w:color w:val="000000"/>
        </w:rPr>
        <w:t xml:space="preserve">Об отчете Центральной избирательной комиссии Республики Марий Эл </w:t>
      </w:r>
      <w:r w:rsidRPr="007D7B11">
        <w:t>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седьмого созыва</w:t>
      </w:r>
      <w:r>
        <w:t xml:space="preserve"> </w:t>
      </w:r>
      <w:r w:rsidRPr="00064518">
        <w:t>по Луговому одномандатному избирательному округу № 33</w:t>
      </w:r>
      <w:r>
        <w:rPr>
          <w:color w:val="000000"/>
        </w:rPr>
        <w:t xml:space="preserve">» на рассмотрение комитетов </w:t>
      </w:r>
      <w:r w:rsidRPr="00715E31">
        <w:rPr>
          <w:color w:val="000000"/>
        </w:rPr>
        <w:t>Государственного Собрания Республики Марий Эл</w:t>
      </w:r>
      <w:r>
        <w:rPr>
          <w:color w:val="000000"/>
        </w:rPr>
        <w:t>.</w:t>
      </w:r>
      <w:proofErr w:type="gramEnd"/>
    </w:p>
    <w:p w:rsidR="00C06C4E" w:rsidRPr="00C12B11" w:rsidRDefault="00C06C4E">
      <w:pPr>
        <w:rPr>
          <w:sz w:val="28"/>
        </w:rPr>
      </w:pPr>
    </w:p>
    <w:p w:rsidR="00C06C4E" w:rsidRPr="00792955" w:rsidRDefault="004E06DD">
      <w:pPr>
        <w:ind w:firstLine="709"/>
        <w:jc w:val="both"/>
        <w:rPr>
          <w:b/>
        </w:rPr>
      </w:pPr>
      <w:r w:rsidRPr="00792955">
        <w:rPr>
          <w:b/>
          <w:sz w:val="28"/>
        </w:rPr>
        <w:lastRenderedPageBreak/>
        <w:t>2. О проведении публичных слушаний по отчету об исполнении республиканского бюджета Республики Марий Эл за 2022 год</w:t>
      </w:r>
      <w:r w:rsidR="005E3F2C" w:rsidRPr="00792955">
        <w:rPr>
          <w:b/>
          <w:sz w:val="28"/>
        </w:rPr>
        <w:t>.</w:t>
      </w:r>
    </w:p>
    <w:p w:rsidR="00792955" w:rsidRPr="009E1510" w:rsidRDefault="00792955" w:rsidP="00792955">
      <w:pPr>
        <w:pStyle w:val="Iauiue"/>
        <w:ind w:right="-2" w:firstLine="709"/>
        <w:jc w:val="both"/>
        <w:rPr>
          <w:szCs w:val="28"/>
          <w:lang w:val="ru-RU"/>
        </w:rPr>
      </w:pPr>
      <w:r w:rsidRPr="009E1510">
        <w:rPr>
          <w:szCs w:val="28"/>
          <w:lang w:val="ru-RU"/>
        </w:rPr>
        <w:t>Комитет решил:</w:t>
      </w:r>
    </w:p>
    <w:p w:rsidR="00792955" w:rsidRPr="00792955" w:rsidRDefault="00792955" w:rsidP="00792955">
      <w:pPr>
        <w:pStyle w:val="Iauiue"/>
        <w:tabs>
          <w:tab w:val="left" w:pos="6663"/>
          <w:tab w:val="left" w:pos="8647"/>
          <w:tab w:val="left" w:pos="9214"/>
        </w:tabs>
        <w:ind w:firstLine="709"/>
        <w:jc w:val="both"/>
        <w:rPr>
          <w:szCs w:val="28"/>
          <w:lang w:val="ru-RU"/>
        </w:rPr>
      </w:pPr>
      <w:r w:rsidRPr="00792955">
        <w:rPr>
          <w:szCs w:val="28"/>
          <w:lang w:val="ru-RU"/>
        </w:rPr>
        <w:t>1. Предложить Президиуму Государственного Собрания Республики Марий Эл:</w:t>
      </w:r>
    </w:p>
    <w:p w:rsidR="00792955" w:rsidRPr="00792955" w:rsidRDefault="00792955" w:rsidP="00792955">
      <w:pPr>
        <w:pStyle w:val="Iauiue"/>
        <w:tabs>
          <w:tab w:val="left" w:pos="6663"/>
          <w:tab w:val="left" w:pos="8647"/>
          <w:tab w:val="left" w:pos="9214"/>
        </w:tabs>
        <w:ind w:firstLine="709"/>
        <w:jc w:val="both"/>
        <w:rPr>
          <w:szCs w:val="28"/>
          <w:lang w:val="ru-RU"/>
        </w:rPr>
      </w:pPr>
      <w:r w:rsidRPr="00792955">
        <w:rPr>
          <w:szCs w:val="28"/>
          <w:lang w:val="ru-RU"/>
        </w:rPr>
        <w:t>- провести с 14 часов 6 июня до 14 часов 13 июня 2023 года публичные слушания в заочной форме по отчету об исполнении республиканского бюджета Республики Марий Эл за 2022 год;</w:t>
      </w:r>
    </w:p>
    <w:p w:rsidR="00792955" w:rsidRPr="00792955" w:rsidRDefault="00792955" w:rsidP="00792955">
      <w:pPr>
        <w:pStyle w:val="Iauiue"/>
        <w:tabs>
          <w:tab w:val="left" w:pos="6663"/>
          <w:tab w:val="left" w:pos="8647"/>
          <w:tab w:val="left" w:pos="9214"/>
        </w:tabs>
        <w:ind w:firstLine="709"/>
        <w:jc w:val="both"/>
        <w:rPr>
          <w:szCs w:val="28"/>
          <w:lang w:val="ru-RU"/>
        </w:rPr>
      </w:pPr>
      <w:r w:rsidRPr="00792955">
        <w:rPr>
          <w:szCs w:val="28"/>
          <w:lang w:val="ru-RU"/>
        </w:rPr>
        <w:t xml:space="preserve">- разместить до 14 часов 6 июня 2023 года на официальном сайте Государственного Собрания Республики Марий Эл в структуре официального </w:t>
      </w:r>
      <w:proofErr w:type="gramStart"/>
      <w:r w:rsidRPr="00792955">
        <w:rPr>
          <w:szCs w:val="28"/>
          <w:lang w:val="ru-RU"/>
        </w:rPr>
        <w:t>интернет-портала</w:t>
      </w:r>
      <w:proofErr w:type="gramEnd"/>
      <w:r w:rsidRPr="00792955">
        <w:rPr>
          <w:szCs w:val="28"/>
          <w:lang w:val="ru-RU"/>
        </w:rPr>
        <w:t xml:space="preserve"> Республики Марий Эл информационное сообщение о проведении публичных слушаний по отчету об исполнении республиканского бюджета Республики Марий Эл за 2022 год.</w:t>
      </w:r>
    </w:p>
    <w:p w:rsidR="00792955" w:rsidRPr="00792955" w:rsidRDefault="00792955" w:rsidP="00792955">
      <w:pPr>
        <w:ind w:firstLine="709"/>
        <w:jc w:val="both"/>
        <w:rPr>
          <w:sz w:val="28"/>
          <w:szCs w:val="28"/>
        </w:rPr>
      </w:pPr>
      <w:r w:rsidRPr="00792955">
        <w:rPr>
          <w:sz w:val="28"/>
          <w:szCs w:val="28"/>
        </w:rPr>
        <w:t>2. Направить настоящее решение в Президиум Государственного Собрания Республики Марий Эл</w:t>
      </w:r>
      <w:r w:rsidRPr="00792955">
        <w:rPr>
          <w:bCs/>
          <w:sz w:val="28"/>
          <w:szCs w:val="28"/>
        </w:rPr>
        <w:t>.</w:t>
      </w:r>
    </w:p>
    <w:p w:rsidR="00C06C4E" w:rsidRPr="00792955" w:rsidRDefault="00C06C4E">
      <w:pPr>
        <w:rPr>
          <w:sz w:val="28"/>
        </w:rPr>
      </w:pPr>
    </w:p>
    <w:p w:rsidR="00825A9E" w:rsidRPr="00825A9E" w:rsidRDefault="00792955" w:rsidP="00825A9E">
      <w:pPr>
        <w:ind w:firstLine="851"/>
        <w:jc w:val="both"/>
        <w:rPr>
          <w:spacing w:val="2"/>
          <w:sz w:val="28"/>
          <w:szCs w:val="28"/>
          <w:shd w:val="clear" w:color="auto" w:fill="F9F9F9"/>
        </w:rPr>
      </w:pPr>
      <w:r w:rsidRPr="00825A9E">
        <w:rPr>
          <w:b/>
          <w:sz w:val="28"/>
          <w:szCs w:val="28"/>
        </w:rPr>
        <w:t xml:space="preserve">3. О проекте федерального закона № </w:t>
      </w:r>
      <w:r w:rsidR="00825A9E" w:rsidRPr="00825A9E">
        <w:rPr>
          <w:b/>
          <w:sz w:val="28"/>
          <w:szCs w:val="28"/>
        </w:rPr>
        <w:t>341332-8 «</w:t>
      </w:r>
      <w:r w:rsidR="00825A9E" w:rsidRPr="00825A9E">
        <w:rPr>
          <w:b/>
          <w:spacing w:val="2"/>
          <w:sz w:val="28"/>
          <w:szCs w:val="28"/>
          <w:shd w:val="clear" w:color="auto" w:fill="FFFFFF"/>
        </w:rPr>
        <w:t xml:space="preserve">О внесении изменений в часть вторую Налогового кодекса Российской Федерации </w:t>
      </w:r>
      <w:r w:rsidR="00825A9E">
        <w:rPr>
          <w:b/>
          <w:spacing w:val="2"/>
          <w:sz w:val="28"/>
          <w:szCs w:val="28"/>
          <w:shd w:val="clear" w:color="auto" w:fill="FFFFFF"/>
        </w:rPr>
        <w:br/>
      </w:r>
      <w:r w:rsidR="00825A9E" w:rsidRPr="00825A9E">
        <w:rPr>
          <w:b/>
          <w:spacing w:val="2"/>
          <w:sz w:val="28"/>
          <w:szCs w:val="28"/>
          <w:shd w:val="clear" w:color="auto" w:fill="FFFFFF"/>
        </w:rPr>
        <w:t>в целях совершенствования учета амортизационных отчислений, направляемых на модернизацию основных фондов организаций</w:t>
      </w:r>
      <w:r w:rsidR="00825A9E" w:rsidRPr="00825A9E">
        <w:rPr>
          <w:b/>
          <w:bCs/>
          <w:sz w:val="28"/>
          <w:szCs w:val="28"/>
        </w:rPr>
        <w:t xml:space="preserve">» - </w:t>
      </w:r>
      <w:proofErr w:type="gramStart"/>
      <w:r w:rsidR="00825A9E" w:rsidRPr="00825A9E">
        <w:rPr>
          <w:spacing w:val="2"/>
          <w:sz w:val="28"/>
          <w:szCs w:val="28"/>
          <w:shd w:val="clear" w:color="auto" w:fill="F9F9F9"/>
        </w:rPr>
        <w:t>внесен</w:t>
      </w:r>
      <w:proofErr w:type="gramEnd"/>
      <w:r w:rsidR="00825A9E" w:rsidRPr="00825A9E">
        <w:rPr>
          <w:spacing w:val="2"/>
          <w:sz w:val="28"/>
          <w:szCs w:val="28"/>
          <w:shd w:val="clear" w:color="auto" w:fill="F9F9F9"/>
        </w:rPr>
        <w:t xml:space="preserve"> депутатами Государственной Думы </w:t>
      </w:r>
      <w:proofErr w:type="spellStart"/>
      <w:r w:rsidR="00825A9E" w:rsidRPr="00825A9E">
        <w:rPr>
          <w:spacing w:val="2"/>
          <w:sz w:val="28"/>
          <w:szCs w:val="28"/>
          <w:shd w:val="clear" w:color="auto" w:fill="F9F9F9"/>
        </w:rPr>
        <w:t>Г.А.Зюгановым</w:t>
      </w:r>
      <w:proofErr w:type="spellEnd"/>
      <w:r w:rsidR="00825A9E" w:rsidRPr="00825A9E">
        <w:rPr>
          <w:spacing w:val="2"/>
          <w:sz w:val="28"/>
          <w:szCs w:val="28"/>
          <w:shd w:val="clear" w:color="auto" w:fill="F9F9F9"/>
        </w:rPr>
        <w:t xml:space="preserve">, </w:t>
      </w:r>
      <w:proofErr w:type="spellStart"/>
      <w:r w:rsidR="00825A9E" w:rsidRPr="00825A9E">
        <w:rPr>
          <w:spacing w:val="2"/>
          <w:sz w:val="28"/>
          <w:szCs w:val="28"/>
          <w:shd w:val="clear" w:color="auto" w:fill="F9F9F9"/>
        </w:rPr>
        <w:t>И.И.Мельниковым</w:t>
      </w:r>
      <w:proofErr w:type="spellEnd"/>
      <w:r w:rsidR="00825A9E" w:rsidRPr="00825A9E">
        <w:rPr>
          <w:spacing w:val="2"/>
          <w:sz w:val="28"/>
          <w:szCs w:val="28"/>
          <w:shd w:val="clear" w:color="auto" w:fill="F9F9F9"/>
        </w:rPr>
        <w:t xml:space="preserve">, </w:t>
      </w:r>
      <w:proofErr w:type="spellStart"/>
      <w:r w:rsidR="00825A9E" w:rsidRPr="00825A9E">
        <w:rPr>
          <w:spacing w:val="2"/>
          <w:sz w:val="28"/>
          <w:szCs w:val="28"/>
          <w:shd w:val="clear" w:color="auto" w:fill="F9F9F9"/>
        </w:rPr>
        <w:t>В.И.Кашиным</w:t>
      </w:r>
      <w:proofErr w:type="spellEnd"/>
      <w:r w:rsidR="00825A9E" w:rsidRPr="00825A9E">
        <w:rPr>
          <w:spacing w:val="2"/>
          <w:sz w:val="28"/>
          <w:szCs w:val="28"/>
          <w:shd w:val="clear" w:color="auto" w:fill="F9F9F9"/>
        </w:rPr>
        <w:t xml:space="preserve"> и др.</w:t>
      </w:r>
    </w:p>
    <w:p w:rsidR="00825A9E" w:rsidRPr="00825A9E" w:rsidRDefault="00825A9E" w:rsidP="00825A9E">
      <w:pPr>
        <w:pStyle w:val="text-justif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pacing w:val="2"/>
          <w:sz w:val="28"/>
          <w:szCs w:val="28"/>
          <w:shd w:val="clear" w:color="auto" w:fill="F9F9F9"/>
        </w:rPr>
      </w:pPr>
    </w:p>
    <w:p w:rsidR="00825A9E" w:rsidRPr="00825A9E" w:rsidRDefault="00825A9E" w:rsidP="00825A9E">
      <w:pPr>
        <w:ind w:firstLine="851"/>
        <w:jc w:val="both"/>
        <w:rPr>
          <w:spacing w:val="2"/>
          <w:sz w:val="28"/>
          <w:szCs w:val="28"/>
          <w:shd w:val="clear" w:color="auto" w:fill="F9F9F9"/>
        </w:rPr>
      </w:pPr>
      <w:r>
        <w:rPr>
          <w:b/>
          <w:sz w:val="28"/>
          <w:szCs w:val="28"/>
        </w:rPr>
        <w:t>4</w:t>
      </w:r>
      <w:r w:rsidRPr="00825A9E">
        <w:rPr>
          <w:b/>
          <w:sz w:val="28"/>
          <w:szCs w:val="28"/>
        </w:rPr>
        <w:t xml:space="preserve">. </w:t>
      </w:r>
      <w:proofErr w:type="gramStart"/>
      <w:r w:rsidRPr="00825A9E">
        <w:rPr>
          <w:b/>
          <w:sz w:val="28"/>
          <w:szCs w:val="28"/>
        </w:rPr>
        <w:t xml:space="preserve">О проекте федерального закона </w:t>
      </w:r>
      <w:r w:rsidRPr="00825A9E">
        <w:rPr>
          <w:b/>
          <w:spacing w:val="2"/>
          <w:sz w:val="28"/>
          <w:szCs w:val="28"/>
          <w:shd w:val="clear" w:color="auto" w:fill="F9F9F9"/>
        </w:rPr>
        <w:t xml:space="preserve">№ 357128-8 </w:t>
      </w:r>
      <w:r w:rsidRPr="00825A9E">
        <w:rPr>
          <w:b/>
          <w:sz w:val="28"/>
          <w:szCs w:val="28"/>
        </w:rPr>
        <w:t>«</w:t>
      </w:r>
      <w:r w:rsidRPr="00825A9E">
        <w:rPr>
          <w:b/>
          <w:spacing w:val="2"/>
          <w:sz w:val="28"/>
          <w:szCs w:val="28"/>
          <w:shd w:val="clear" w:color="auto" w:fill="FFFFFF"/>
        </w:rPr>
        <w:t>О внесении изменения в главу 23 части второй Налогового кодекса Российской Федерации» (в части освобождения от налога на доходы физических лиц доходов по облигациям российских организаций, номинированным в рублях)</w:t>
      </w:r>
      <w:r w:rsidRPr="00825A9E">
        <w:rPr>
          <w:b/>
          <w:spacing w:val="2"/>
          <w:sz w:val="28"/>
          <w:szCs w:val="28"/>
          <w:shd w:val="clear" w:color="auto" w:fill="F9F9F9"/>
        </w:rPr>
        <w:t xml:space="preserve"> – </w:t>
      </w:r>
      <w:r w:rsidRPr="00825A9E">
        <w:rPr>
          <w:spacing w:val="2"/>
          <w:sz w:val="28"/>
          <w:szCs w:val="28"/>
          <w:shd w:val="clear" w:color="auto" w:fill="F9F9F9"/>
        </w:rPr>
        <w:t xml:space="preserve">внесен депутатами Государственной Думы </w:t>
      </w:r>
      <w:proofErr w:type="spellStart"/>
      <w:r w:rsidRPr="00825A9E">
        <w:rPr>
          <w:sz w:val="28"/>
          <w:szCs w:val="28"/>
        </w:rPr>
        <w:t>С.М.Мироновым</w:t>
      </w:r>
      <w:proofErr w:type="spellEnd"/>
      <w:r w:rsidRPr="00825A9E">
        <w:rPr>
          <w:sz w:val="28"/>
          <w:szCs w:val="28"/>
        </w:rPr>
        <w:t xml:space="preserve">, </w:t>
      </w:r>
      <w:proofErr w:type="spellStart"/>
      <w:r w:rsidRPr="00825A9E">
        <w:rPr>
          <w:sz w:val="28"/>
          <w:szCs w:val="28"/>
        </w:rPr>
        <w:t>Г.Ю.Семигиным</w:t>
      </w:r>
      <w:proofErr w:type="spellEnd"/>
      <w:r w:rsidRPr="00825A9E">
        <w:rPr>
          <w:sz w:val="28"/>
          <w:szCs w:val="28"/>
        </w:rPr>
        <w:t xml:space="preserve">, </w:t>
      </w:r>
      <w:proofErr w:type="spellStart"/>
      <w:r w:rsidRPr="00825A9E">
        <w:rPr>
          <w:sz w:val="28"/>
          <w:szCs w:val="28"/>
        </w:rPr>
        <w:t>О.А.Ниловым</w:t>
      </w:r>
      <w:proofErr w:type="spellEnd"/>
      <w:r w:rsidRPr="00825A9E">
        <w:rPr>
          <w:sz w:val="28"/>
          <w:szCs w:val="28"/>
        </w:rPr>
        <w:t xml:space="preserve">, </w:t>
      </w:r>
      <w:proofErr w:type="spellStart"/>
      <w:r w:rsidRPr="00825A9E">
        <w:rPr>
          <w:sz w:val="28"/>
          <w:szCs w:val="28"/>
        </w:rPr>
        <w:t>В.К.Гартунгом</w:t>
      </w:r>
      <w:proofErr w:type="spellEnd"/>
      <w:r w:rsidRPr="00825A9E">
        <w:rPr>
          <w:spacing w:val="2"/>
          <w:sz w:val="28"/>
          <w:szCs w:val="28"/>
          <w:shd w:val="clear" w:color="auto" w:fill="F9F9F9"/>
        </w:rPr>
        <w:t xml:space="preserve"> и др.</w:t>
      </w:r>
      <w:proofErr w:type="gramEnd"/>
    </w:p>
    <w:p w:rsidR="00825A9E" w:rsidRPr="00825A9E" w:rsidRDefault="00825A9E" w:rsidP="00825A9E">
      <w:pPr>
        <w:pStyle w:val="text-justif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pacing w:val="2"/>
          <w:sz w:val="28"/>
          <w:szCs w:val="28"/>
          <w:shd w:val="clear" w:color="auto" w:fill="F9F9F9"/>
        </w:rPr>
      </w:pPr>
    </w:p>
    <w:p w:rsidR="00825A9E" w:rsidRPr="00825A9E" w:rsidRDefault="00825A9E" w:rsidP="00825A9E">
      <w:pPr>
        <w:pStyle w:val="text-justif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  <w:shd w:val="clear" w:color="auto" w:fill="F9F9F9"/>
        </w:rPr>
      </w:pPr>
      <w:r>
        <w:rPr>
          <w:b/>
          <w:sz w:val="28"/>
          <w:szCs w:val="28"/>
        </w:rPr>
        <w:t>5</w:t>
      </w:r>
      <w:r w:rsidRPr="00825A9E">
        <w:rPr>
          <w:b/>
          <w:sz w:val="28"/>
          <w:szCs w:val="28"/>
        </w:rPr>
        <w:t xml:space="preserve">. О проекте федерального закона </w:t>
      </w:r>
      <w:r w:rsidRPr="00825A9E">
        <w:rPr>
          <w:b/>
          <w:spacing w:val="2"/>
          <w:sz w:val="28"/>
          <w:szCs w:val="28"/>
          <w:shd w:val="clear" w:color="auto" w:fill="F9F9F9"/>
        </w:rPr>
        <w:t xml:space="preserve">№ 343764-8 </w:t>
      </w:r>
      <w:r w:rsidRPr="00825A9E">
        <w:rPr>
          <w:b/>
          <w:sz w:val="28"/>
          <w:szCs w:val="28"/>
        </w:rPr>
        <w:t>«</w:t>
      </w:r>
      <w:r w:rsidRPr="00825A9E">
        <w:rPr>
          <w:b/>
          <w:spacing w:val="2"/>
          <w:sz w:val="28"/>
          <w:szCs w:val="28"/>
          <w:shd w:val="clear" w:color="auto" w:fill="F9F9F9"/>
        </w:rPr>
        <w:t xml:space="preserve">О внесении изменения в статью 217 части второй Налогового кодекса Российской Федерации» (в части освобождения от налога на доходы физических лиц работающих пенсионеров) – </w:t>
      </w:r>
      <w:r w:rsidRPr="00825A9E">
        <w:rPr>
          <w:spacing w:val="2"/>
          <w:sz w:val="28"/>
          <w:szCs w:val="28"/>
          <w:shd w:val="clear" w:color="auto" w:fill="F9F9F9"/>
        </w:rPr>
        <w:t xml:space="preserve">внесен депутатами Государственной Думы </w:t>
      </w:r>
      <w:proofErr w:type="spellStart"/>
      <w:r w:rsidRPr="00825A9E">
        <w:rPr>
          <w:sz w:val="28"/>
          <w:szCs w:val="28"/>
        </w:rPr>
        <w:t>С.М.Мироновым</w:t>
      </w:r>
      <w:proofErr w:type="spellEnd"/>
      <w:r w:rsidRPr="00825A9E">
        <w:rPr>
          <w:sz w:val="28"/>
          <w:szCs w:val="28"/>
        </w:rPr>
        <w:t xml:space="preserve">, </w:t>
      </w:r>
      <w:proofErr w:type="spellStart"/>
      <w:r w:rsidRPr="00825A9E">
        <w:rPr>
          <w:sz w:val="28"/>
          <w:szCs w:val="28"/>
        </w:rPr>
        <w:t>Г.Ю.Семигиным</w:t>
      </w:r>
      <w:proofErr w:type="spellEnd"/>
      <w:r w:rsidRPr="00825A9E">
        <w:rPr>
          <w:sz w:val="28"/>
          <w:szCs w:val="28"/>
        </w:rPr>
        <w:t xml:space="preserve">, </w:t>
      </w:r>
      <w:proofErr w:type="spellStart"/>
      <w:r w:rsidRPr="00825A9E">
        <w:rPr>
          <w:sz w:val="28"/>
          <w:szCs w:val="28"/>
        </w:rPr>
        <w:t>О.А.Ниловым</w:t>
      </w:r>
      <w:proofErr w:type="spellEnd"/>
      <w:r w:rsidRPr="00825A9E">
        <w:rPr>
          <w:sz w:val="28"/>
          <w:szCs w:val="28"/>
        </w:rPr>
        <w:t xml:space="preserve">, </w:t>
      </w:r>
      <w:proofErr w:type="spellStart"/>
      <w:r w:rsidRPr="00825A9E">
        <w:rPr>
          <w:sz w:val="28"/>
          <w:szCs w:val="28"/>
        </w:rPr>
        <w:t>В.К.Гартунгом</w:t>
      </w:r>
      <w:proofErr w:type="spellEnd"/>
      <w:r w:rsidRPr="00825A9E">
        <w:rPr>
          <w:spacing w:val="2"/>
          <w:sz w:val="28"/>
          <w:szCs w:val="28"/>
          <w:shd w:val="clear" w:color="auto" w:fill="F9F9F9"/>
        </w:rPr>
        <w:t xml:space="preserve"> </w:t>
      </w:r>
      <w:r>
        <w:rPr>
          <w:spacing w:val="2"/>
          <w:sz w:val="28"/>
          <w:szCs w:val="28"/>
          <w:shd w:val="clear" w:color="auto" w:fill="F9F9F9"/>
        </w:rPr>
        <w:br/>
      </w:r>
      <w:r w:rsidRPr="00825A9E">
        <w:rPr>
          <w:spacing w:val="2"/>
          <w:sz w:val="28"/>
          <w:szCs w:val="28"/>
          <w:shd w:val="clear" w:color="auto" w:fill="F9F9F9"/>
        </w:rPr>
        <w:t>и др.</w:t>
      </w:r>
    </w:p>
    <w:p w:rsidR="00825A9E" w:rsidRPr="00825A9E" w:rsidRDefault="00825A9E" w:rsidP="00825A9E">
      <w:pPr>
        <w:pStyle w:val="text-justif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pacing w:val="2"/>
          <w:sz w:val="28"/>
          <w:szCs w:val="28"/>
          <w:shd w:val="clear" w:color="auto" w:fill="F9F9F9"/>
        </w:rPr>
      </w:pPr>
    </w:p>
    <w:p w:rsidR="00825A9E" w:rsidRPr="00825A9E" w:rsidRDefault="00825A9E" w:rsidP="00825A9E">
      <w:pPr>
        <w:pStyle w:val="text-justif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  <w:shd w:val="clear" w:color="auto" w:fill="F9F9F9"/>
        </w:rPr>
      </w:pPr>
      <w:r>
        <w:rPr>
          <w:b/>
          <w:sz w:val="28"/>
          <w:szCs w:val="28"/>
        </w:rPr>
        <w:t>6</w:t>
      </w:r>
      <w:r w:rsidRPr="00825A9E">
        <w:rPr>
          <w:b/>
          <w:sz w:val="28"/>
          <w:szCs w:val="28"/>
        </w:rPr>
        <w:t xml:space="preserve">. О проекте федерального закона </w:t>
      </w:r>
      <w:r w:rsidRPr="00825A9E">
        <w:rPr>
          <w:b/>
          <w:spacing w:val="2"/>
          <w:sz w:val="28"/>
          <w:szCs w:val="28"/>
          <w:shd w:val="clear" w:color="auto" w:fill="F9F9F9"/>
        </w:rPr>
        <w:t xml:space="preserve">№ 163390-8 </w:t>
      </w:r>
      <w:r w:rsidRPr="00825A9E">
        <w:rPr>
          <w:b/>
          <w:sz w:val="28"/>
          <w:szCs w:val="28"/>
        </w:rPr>
        <w:t>«</w:t>
      </w:r>
      <w:r w:rsidRPr="00825A9E">
        <w:rPr>
          <w:b/>
          <w:sz w:val="28"/>
          <w:szCs w:val="28"/>
          <w:shd w:val="clear" w:color="auto" w:fill="F9F9F9"/>
        </w:rPr>
        <w:t xml:space="preserve">О внесении изменений в Федеральный закон «О потребительском кредите (займе)» </w:t>
      </w:r>
      <w:r w:rsidRPr="00825A9E">
        <w:rPr>
          <w:b/>
          <w:spacing w:val="2"/>
          <w:sz w:val="28"/>
          <w:szCs w:val="28"/>
          <w:shd w:val="clear" w:color="auto" w:fill="F9F9F9"/>
        </w:rPr>
        <w:t>(в части уточнения механизма погашения потребительского кредита (займа) за счет страхового возмещения)</w:t>
      </w:r>
      <w:r>
        <w:rPr>
          <w:b/>
          <w:spacing w:val="2"/>
          <w:sz w:val="28"/>
          <w:szCs w:val="28"/>
          <w:shd w:val="clear" w:color="auto" w:fill="F9F9F9"/>
        </w:rPr>
        <w:t xml:space="preserve"> </w:t>
      </w:r>
      <w:r w:rsidRPr="00825A9E">
        <w:rPr>
          <w:b/>
          <w:spacing w:val="2"/>
          <w:sz w:val="28"/>
          <w:szCs w:val="28"/>
          <w:shd w:val="clear" w:color="auto" w:fill="F9F9F9"/>
        </w:rPr>
        <w:t xml:space="preserve">- </w:t>
      </w:r>
      <w:r w:rsidRPr="00825A9E">
        <w:rPr>
          <w:spacing w:val="2"/>
          <w:sz w:val="28"/>
          <w:szCs w:val="28"/>
          <w:shd w:val="clear" w:color="auto" w:fill="F9F9F9"/>
        </w:rPr>
        <w:t xml:space="preserve">внесен депутатами Государственной Думы </w:t>
      </w:r>
      <w:proofErr w:type="spellStart"/>
      <w:r w:rsidRPr="00825A9E">
        <w:rPr>
          <w:spacing w:val="2"/>
          <w:sz w:val="28"/>
          <w:szCs w:val="28"/>
          <w:shd w:val="clear" w:color="auto" w:fill="F9F9F9"/>
        </w:rPr>
        <w:t>Н.В.Костенко</w:t>
      </w:r>
      <w:proofErr w:type="spellEnd"/>
      <w:r w:rsidRPr="00825A9E">
        <w:rPr>
          <w:spacing w:val="2"/>
          <w:sz w:val="28"/>
          <w:szCs w:val="28"/>
          <w:shd w:val="clear" w:color="auto" w:fill="F9F9F9"/>
        </w:rPr>
        <w:t xml:space="preserve">, </w:t>
      </w:r>
      <w:proofErr w:type="spellStart"/>
      <w:r w:rsidRPr="00825A9E">
        <w:rPr>
          <w:spacing w:val="2"/>
          <w:sz w:val="28"/>
          <w:szCs w:val="28"/>
          <w:shd w:val="clear" w:color="auto" w:fill="F9F9F9"/>
        </w:rPr>
        <w:t>И.И.Демченко</w:t>
      </w:r>
      <w:proofErr w:type="spellEnd"/>
      <w:r w:rsidRPr="00825A9E">
        <w:rPr>
          <w:spacing w:val="2"/>
          <w:sz w:val="28"/>
          <w:szCs w:val="28"/>
          <w:shd w:val="clear" w:color="auto" w:fill="F9F9F9"/>
        </w:rPr>
        <w:t xml:space="preserve">, </w:t>
      </w:r>
      <w:proofErr w:type="spellStart"/>
      <w:r w:rsidRPr="00825A9E">
        <w:rPr>
          <w:spacing w:val="2"/>
          <w:sz w:val="28"/>
          <w:szCs w:val="28"/>
          <w:shd w:val="clear" w:color="auto" w:fill="F9F9F9"/>
        </w:rPr>
        <w:t>А.Н.Дорошенко</w:t>
      </w:r>
      <w:proofErr w:type="spellEnd"/>
      <w:r w:rsidRPr="00825A9E">
        <w:rPr>
          <w:spacing w:val="2"/>
          <w:sz w:val="28"/>
          <w:szCs w:val="28"/>
          <w:shd w:val="clear" w:color="auto" w:fill="F9F9F9"/>
        </w:rPr>
        <w:t xml:space="preserve"> и др.</w:t>
      </w:r>
    </w:p>
    <w:p w:rsidR="00825A9E" w:rsidRDefault="00825A9E" w:rsidP="00825A9E">
      <w:pPr>
        <w:pStyle w:val="text-justif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pacing w:val="2"/>
          <w:sz w:val="28"/>
          <w:szCs w:val="28"/>
          <w:shd w:val="clear" w:color="auto" w:fill="F9F9F9"/>
        </w:rPr>
      </w:pPr>
    </w:p>
    <w:p w:rsidR="009E1510" w:rsidRPr="00825A9E" w:rsidRDefault="009E1510" w:rsidP="00825A9E">
      <w:pPr>
        <w:pStyle w:val="text-justif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pacing w:val="2"/>
          <w:sz w:val="28"/>
          <w:szCs w:val="28"/>
          <w:shd w:val="clear" w:color="auto" w:fill="F9F9F9"/>
        </w:rPr>
      </w:pPr>
    </w:p>
    <w:p w:rsidR="00825A9E" w:rsidRPr="00825A9E" w:rsidRDefault="00825A9E" w:rsidP="00825A9E">
      <w:pPr>
        <w:pStyle w:val="text-justif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825A9E">
        <w:rPr>
          <w:b/>
          <w:sz w:val="28"/>
          <w:szCs w:val="28"/>
        </w:rPr>
        <w:t>. О проекте федерального закона</w:t>
      </w:r>
      <w:r w:rsidRPr="00825A9E">
        <w:rPr>
          <w:b/>
          <w:spacing w:val="2"/>
          <w:sz w:val="28"/>
          <w:szCs w:val="28"/>
          <w:shd w:val="clear" w:color="auto" w:fill="F9F9F9"/>
        </w:rPr>
        <w:t xml:space="preserve"> № 329159-8 «</w:t>
      </w:r>
      <w:r w:rsidRPr="00825A9E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О внесении изменений в часть вторую Налогового кодекса Российской Федерации и в статью 2 Федерального закона «О внесении изменений в части первую и вторую Налогового кодекса Российской Федерации» </w:t>
      </w:r>
      <w:r>
        <w:rPr>
          <w:rStyle w:val="oznaimen"/>
          <w:b/>
          <w:spacing w:val="2"/>
          <w:sz w:val="28"/>
          <w:szCs w:val="28"/>
          <w:bdr w:val="none" w:sz="0" w:space="0" w:color="auto" w:frame="1"/>
        </w:rPr>
        <w:br/>
      </w:r>
      <w:r w:rsidRPr="00825A9E">
        <w:rPr>
          <w:b/>
          <w:spacing w:val="2"/>
          <w:sz w:val="28"/>
          <w:szCs w:val="28"/>
        </w:rPr>
        <w:t xml:space="preserve">(о сокращении сроков представления налоговой отчетности и уплаты налогов) – </w:t>
      </w:r>
      <w:proofErr w:type="gramStart"/>
      <w:r w:rsidRPr="00825A9E">
        <w:rPr>
          <w:spacing w:val="2"/>
          <w:sz w:val="28"/>
          <w:szCs w:val="28"/>
        </w:rPr>
        <w:t>внесен</w:t>
      </w:r>
      <w:proofErr w:type="gramEnd"/>
      <w:r w:rsidRPr="00825A9E">
        <w:rPr>
          <w:spacing w:val="2"/>
          <w:sz w:val="28"/>
          <w:szCs w:val="28"/>
        </w:rPr>
        <w:t xml:space="preserve"> депутатом </w:t>
      </w:r>
      <w:r>
        <w:rPr>
          <w:spacing w:val="2"/>
          <w:sz w:val="28"/>
          <w:szCs w:val="28"/>
        </w:rPr>
        <w:t>Г</w:t>
      </w:r>
      <w:r w:rsidRPr="00825A9E">
        <w:rPr>
          <w:spacing w:val="2"/>
          <w:sz w:val="28"/>
          <w:szCs w:val="28"/>
        </w:rPr>
        <w:t xml:space="preserve">осударственной Думы </w:t>
      </w:r>
      <w:proofErr w:type="spellStart"/>
      <w:r w:rsidRPr="00825A9E">
        <w:rPr>
          <w:spacing w:val="2"/>
          <w:sz w:val="28"/>
          <w:szCs w:val="28"/>
        </w:rPr>
        <w:t>М.Г.Делягиным</w:t>
      </w:r>
      <w:proofErr w:type="spellEnd"/>
      <w:r w:rsidRPr="00825A9E">
        <w:rPr>
          <w:spacing w:val="2"/>
          <w:sz w:val="28"/>
          <w:szCs w:val="28"/>
        </w:rPr>
        <w:t>.</w:t>
      </w:r>
    </w:p>
    <w:p w:rsidR="00825A9E" w:rsidRPr="00825A9E" w:rsidRDefault="00825A9E" w:rsidP="00825A9E">
      <w:pPr>
        <w:pStyle w:val="text-justif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pacing w:val="2"/>
          <w:sz w:val="28"/>
          <w:szCs w:val="28"/>
        </w:rPr>
      </w:pPr>
    </w:p>
    <w:p w:rsidR="00825A9E" w:rsidRPr="00825A9E" w:rsidRDefault="00825A9E" w:rsidP="00825A9E">
      <w:pPr>
        <w:pStyle w:val="text-justif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  <w:shd w:val="clear" w:color="auto" w:fill="F9F9F9"/>
        </w:rPr>
      </w:pPr>
      <w:r>
        <w:rPr>
          <w:b/>
          <w:sz w:val="28"/>
          <w:szCs w:val="28"/>
        </w:rPr>
        <w:t>8</w:t>
      </w:r>
      <w:r w:rsidRPr="00825A9E">
        <w:rPr>
          <w:b/>
          <w:sz w:val="28"/>
          <w:szCs w:val="28"/>
        </w:rPr>
        <w:t xml:space="preserve">. О проекте федерального закона </w:t>
      </w:r>
      <w:r w:rsidRPr="00825A9E">
        <w:rPr>
          <w:b/>
          <w:spacing w:val="2"/>
          <w:sz w:val="28"/>
          <w:szCs w:val="28"/>
        </w:rPr>
        <w:t>№ 369931-8 «</w:t>
      </w:r>
      <w:r w:rsidRPr="00825A9E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О внесении изменений в части первую и вторую Налогового кодекса Российской Федерации и отдельные законодательные акты Российской Федерации» </w:t>
      </w:r>
      <w:r w:rsidRPr="00825A9E">
        <w:rPr>
          <w:b/>
          <w:spacing w:val="2"/>
          <w:sz w:val="28"/>
          <w:szCs w:val="28"/>
        </w:rPr>
        <w:t xml:space="preserve">(в части реализации отдельных положений основных направлений налоговой политики) – </w:t>
      </w:r>
      <w:proofErr w:type="gramStart"/>
      <w:r w:rsidRPr="00825A9E">
        <w:rPr>
          <w:spacing w:val="2"/>
          <w:sz w:val="28"/>
          <w:szCs w:val="28"/>
        </w:rPr>
        <w:t>внесен</w:t>
      </w:r>
      <w:proofErr w:type="gramEnd"/>
      <w:r w:rsidRPr="00825A9E">
        <w:rPr>
          <w:spacing w:val="2"/>
          <w:sz w:val="28"/>
          <w:szCs w:val="28"/>
        </w:rPr>
        <w:t xml:space="preserve"> Правительством Российской Федерации.</w:t>
      </w:r>
    </w:p>
    <w:p w:rsidR="00825A9E" w:rsidRPr="00825A9E" w:rsidRDefault="00825A9E" w:rsidP="00825A9E">
      <w:pPr>
        <w:pStyle w:val="text-justif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pacing w:val="2"/>
          <w:sz w:val="28"/>
          <w:szCs w:val="28"/>
          <w:shd w:val="clear" w:color="auto" w:fill="F9F9F9"/>
        </w:rPr>
      </w:pPr>
    </w:p>
    <w:p w:rsidR="00825A9E" w:rsidRPr="00825A9E" w:rsidRDefault="00825A9E" w:rsidP="00825A9E">
      <w:pPr>
        <w:pStyle w:val="text-justif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  <w:shd w:val="clear" w:color="auto" w:fill="F9F9F9"/>
        </w:rPr>
      </w:pPr>
      <w:r>
        <w:rPr>
          <w:b/>
          <w:sz w:val="28"/>
          <w:szCs w:val="28"/>
        </w:rPr>
        <w:t>9</w:t>
      </w:r>
      <w:r w:rsidRPr="00825A9E">
        <w:rPr>
          <w:b/>
          <w:sz w:val="28"/>
          <w:szCs w:val="28"/>
        </w:rPr>
        <w:t xml:space="preserve">. </w:t>
      </w:r>
      <w:proofErr w:type="gramStart"/>
      <w:r w:rsidRPr="00825A9E">
        <w:rPr>
          <w:b/>
          <w:sz w:val="28"/>
          <w:szCs w:val="28"/>
        </w:rPr>
        <w:t>О проекте федерального закона</w:t>
      </w:r>
      <w:r w:rsidRPr="00825A9E">
        <w:rPr>
          <w:b/>
          <w:spacing w:val="2"/>
          <w:sz w:val="28"/>
          <w:szCs w:val="28"/>
          <w:shd w:val="clear" w:color="auto" w:fill="F9F9F9"/>
        </w:rPr>
        <w:t xml:space="preserve"> № 363564-8 «</w:t>
      </w:r>
      <w:r w:rsidRPr="00825A9E">
        <w:rPr>
          <w:b/>
          <w:spacing w:val="2"/>
          <w:sz w:val="28"/>
          <w:szCs w:val="28"/>
          <w:shd w:val="clear" w:color="auto" w:fill="FFFFFF"/>
        </w:rPr>
        <w:t xml:space="preserve">О внесении изменений в статьи 224 и 225 Налогового кодекса Российской Федерации» (в части налогообложения доходов физических лиц, превышающих 10 миллионов рублей за налоговый период - </w:t>
      </w:r>
      <w:r w:rsidRPr="00825A9E">
        <w:rPr>
          <w:spacing w:val="2"/>
          <w:sz w:val="28"/>
          <w:szCs w:val="28"/>
          <w:shd w:val="clear" w:color="auto" w:fill="F9F9F9"/>
        </w:rPr>
        <w:t xml:space="preserve">внесен депутатами Государственной Думы </w:t>
      </w:r>
      <w:proofErr w:type="spellStart"/>
      <w:r w:rsidRPr="00825A9E">
        <w:rPr>
          <w:spacing w:val="2"/>
          <w:sz w:val="28"/>
          <w:szCs w:val="28"/>
          <w:shd w:val="clear" w:color="auto" w:fill="F9F9F9"/>
        </w:rPr>
        <w:t>Г.А.Зюгановым</w:t>
      </w:r>
      <w:proofErr w:type="spellEnd"/>
      <w:r w:rsidRPr="00825A9E">
        <w:rPr>
          <w:spacing w:val="2"/>
          <w:sz w:val="28"/>
          <w:szCs w:val="28"/>
          <w:shd w:val="clear" w:color="auto" w:fill="F9F9F9"/>
        </w:rPr>
        <w:t xml:space="preserve">, </w:t>
      </w:r>
      <w:proofErr w:type="spellStart"/>
      <w:r w:rsidRPr="00825A9E">
        <w:rPr>
          <w:spacing w:val="2"/>
          <w:sz w:val="28"/>
          <w:szCs w:val="28"/>
          <w:shd w:val="clear" w:color="auto" w:fill="F9F9F9"/>
        </w:rPr>
        <w:t>В.И.Кашиным</w:t>
      </w:r>
      <w:proofErr w:type="spellEnd"/>
      <w:r w:rsidRPr="00825A9E">
        <w:rPr>
          <w:spacing w:val="2"/>
          <w:sz w:val="28"/>
          <w:szCs w:val="28"/>
          <w:shd w:val="clear" w:color="auto" w:fill="F9F9F9"/>
        </w:rPr>
        <w:t xml:space="preserve">, </w:t>
      </w:r>
      <w:proofErr w:type="spellStart"/>
      <w:r w:rsidRPr="00825A9E">
        <w:rPr>
          <w:spacing w:val="2"/>
          <w:sz w:val="28"/>
          <w:szCs w:val="28"/>
          <w:shd w:val="clear" w:color="auto" w:fill="F9F9F9"/>
        </w:rPr>
        <w:t>Н.В.Коломейцевым</w:t>
      </w:r>
      <w:proofErr w:type="spellEnd"/>
      <w:r w:rsidRPr="00825A9E">
        <w:rPr>
          <w:spacing w:val="2"/>
          <w:sz w:val="28"/>
          <w:szCs w:val="28"/>
          <w:shd w:val="clear" w:color="auto" w:fill="F9F9F9"/>
        </w:rPr>
        <w:t xml:space="preserve"> и др.</w:t>
      </w:r>
      <w:proofErr w:type="gramEnd"/>
    </w:p>
    <w:p w:rsidR="00825A9E" w:rsidRPr="00825A9E" w:rsidRDefault="00825A9E" w:rsidP="00825A9E">
      <w:pPr>
        <w:pStyle w:val="text-justif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pacing w:val="2"/>
          <w:sz w:val="28"/>
          <w:szCs w:val="28"/>
          <w:shd w:val="clear" w:color="auto" w:fill="F9F9F9"/>
        </w:rPr>
      </w:pPr>
    </w:p>
    <w:p w:rsidR="00825A9E" w:rsidRPr="00825A9E" w:rsidRDefault="00825A9E" w:rsidP="00825A9E">
      <w:pPr>
        <w:pStyle w:val="text-justif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  <w:shd w:val="clear" w:color="auto" w:fill="F9F9F9"/>
        </w:rPr>
      </w:pPr>
      <w:r>
        <w:rPr>
          <w:b/>
          <w:sz w:val="28"/>
          <w:szCs w:val="28"/>
        </w:rPr>
        <w:t>10</w:t>
      </w:r>
      <w:r w:rsidRPr="00825A9E">
        <w:rPr>
          <w:b/>
          <w:sz w:val="28"/>
          <w:szCs w:val="28"/>
        </w:rPr>
        <w:t xml:space="preserve">. О проекте федерального закона </w:t>
      </w:r>
      <w:r w:rsidRPr="00825A9E">
        <w:rPr>
          <w:b/>
          <w:spacing w:val="2"/>
          <w:sz w:val="28"/>
          <w:szCs w:val="28"/>
          <w:shd w:val="clear" w:color="auto" w:fill="F9F9F9"/>
        </w:rPr>
        <w:t>№ 361995-8 «</w:t>
      </w:r>
      <w:r w:rsidRPr="00825A9E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О внесении изменений в статью 149 Налогового кодекса Российской Федерации» </w:t>
      </w:r>
      <w:r w:rsidRPr="00825A9E">
        <w:rPr>
          <w:b/>
          <w:spacing w:val="2"/>
          <w:sz w:val="28"/>
          <w:szCs w:val="28"/>
        </w:rPr>
        <w:t xml:space="preserve">(об освобождении от НДС услуг застройщика на основании договора </w:t>
      </w:r>
      <w:r>
        <w:rPr>
          <w:b/>
          <w:spacing w:val="2"/>
          <w:sz w:val="28"/>
          <w:szCs w:val="28"/>
        </w:rPr>
        <w:br/>
      </w:r>
      <w:r w:rsidRPr="00825A9E">
        <w:rPr>
          <w:b/>
          <w:spacing w:val="2"/>
          <w:sz w:val="28"/>
          <w:szCs w:val="28"/>
        </w:rPr>
        <w:t xml:space="preserve">об инвестировании в строительство жилых домов, жилых помещений) - </w:t>
      </w:r>
      <w:r w:rsidRPr="00825A9E">
        <w:rPr>
          <w:spacing w:val="2"/>
          <w:sz w:val="28"/>
          <w:szCs w:val="28"/>
          <w:shd w:val="clear" w:color="auto" w:fill="F9F9F9"/>
        </w:rPr>
        <w:t xml:space="preserve">внесен депутатами Государственной Думы </w:t>
      </w:r>
      <w:proofErr w:type="spellStart"/>
      <w:r w:rsidRPr="00825A9E">
        <w:rPr>
          <w:spacing w:val="2"/>
          <w:sz w:val="28"/>
          <w:szCs w:val="28"/>
          <w:shd w:val="clear" w:color="auto" w:fill="F9F9F9"/>
        </w:rPr>
        <w:t>А.С.Аксёненко</w:t>
      </w:r>
      <w:proofErr w:type="spellEnd"/>
      <w:r w:rsidRPr="00825A9E">
        <w:rPr>
          <w:spacing w:val="2"/>
          <w:sz w:val="28"/>
          <w:szCs w:val="28"/>
          <w:shd w:val="clear" w:color="auto" w:fill="F9F9F9"/>
        </w:rPr>
        <w:t xml:space="preserve">, </w:t>
      </w:r>
      <w:proofErr w:type="spellStart"/>
      <w:r w:rsidRPr="00825A9E">
        <w:rPr>
          <w:spacing w:val="2"/>
          <w:sz w:val="28"/>
          <w:szCs w:val="28"/>
          <w:shd w:val="clear" w:color="auto" w:fill="F9F9F9"/>
        </w:rPr>
        <w:t>Н.П.Бурляевым</w:t>
      </w:r>
      <w:proofErr w:type="spellEnd"/>
      <w:r w:rsidRPr="00825A9E">
        <w:rPr>
          <w:spacing w:val="2"/>
          <w:sz w:val="28"/>
          <w:szCs w:val="28"/>
          <w:shd w:val="clear" w:color="auto" w:fill="F9F9F9"/>
        </w:rPr>
        <w:t xml:space="preserve">, </w:t>
      </w:r>
      <w:proofErr w:type="spellStart"/>
      <w:r w:rsidRPr="00825A9E">
        <w:rPr>
          <w:spacing w:val="2"/>
          <w:sz w:val="28"/>
          <w:szCs w:val="28"/>
          <w:shd w:val="clear" w:color="auto" w:fill="F9F9F9"/>
        </w:rPr>
        <w:t>В.К.Гартунгом</w:t>
      </w:r>
      <w:proofErr w:type="spellEnd"/>
      <w:r w:rsidRPr="00825A9E">
        <w:rPr>
          <w:spacing w:val="2"/>
          <w:sz w:val="28"/>
          <w:szCs w:val="28"/>
          <w:shd w:val="clear" w:color="auto" w:fill="F9F9F9"/>
        </w:rPr>
        <w:t xml:space="preserve"> и др.</w:t>
      </w:r>
    </w:p>
    <w:p w:rsidR="00792955" w:rsidRDefault="00792955">
      <w:pPr>
        <w:rPr>
          <w:sz w:val="28"/>
        </w:rPr>
      </w:pPr>
    </w:p>
    <w:p w:rsidR="00825A9E" w:rsidRPr="009E1510" w:rsidRDefault="00825A9E" w:rsidP="00825A9E">
      <w:pPr>
        <w:ind w:firstLine="709"/>
        <w:contextualSpacing/>
        <w:jc w:val="both"/>
        <w:rPr>
          <w:sz w:val="28"/>
        </w:rPr>
      </w:pPr>
      <w:r w:rsidRPr="00C84915">
        <w:rPr>
          <w:b/>
          <w:i/>
          <w:sz w:val="28"/>
        </w:rPr>
        <w:t xml:space="preserve">По </w:t>
      </w:r>
      <w:r w:rsidR="00C12B11">
        <w:rPr>
          <w:b/>
          <w:i/>
          <w:sz w:val="28"/>
        </w:rPr>
        <w:t>3</w:t>
      </w:r>
      <w:r w:rsidRPr="00B2036F">
        <w:rPr>
          <w:b/>
          <w:i/>
          <w:sz w:val="28"/>
        </w:rPr>
        <w:t xml:space="preserve"> - </w:t>
      </w:r>
      <w:r w:rsidR="00C12B11">
        <w:rPr>
          <w:b/>
          <w:i/>
          <w:sz w:val="28"/>
        </w:rPr>
        <w:t>10</w:t>
      </w:r>
      <w:r w:rsidRPr="00C84915">
        <w:rPr>
          <w:b/>
          <w:i/>
          <w:sz w:val="28"/>
        </w:rPr>
        <w:t xml:space="preserve"> вопросам </w:t>
      </w:r>
      <w:r w:rsidRPr="00C84915">
        <w:rPr>
          <w:sz w:val="28"/>
        </w:rPr>
        <w:t xml:space="preserve">об </w:t>
      </w:r>
      <w:proofErr w:type="gramStart"/>
      <w:r w:rsidRPr="00C84915">
        <w:rPr>
          <w:sz w:val="28"/>
        </w:rPr>
        <w:t>информации</w:t>
      </w:r>
      <w:proofErr w:type="gramEnd"/>
      <w:r w:rsidRPr="00C84915">
        <w:rPr>
          <w:sz w:val="28"/>
        </w:rPr>
        <w:t xml:space="preserve"> </w:t>
      </w:r>
      <w:r w:rsidRPr="00B2036F">
        <w:rPr>
          <w:sz w:val="28"/>
          <w:szCs w:val="28"/>
        </w:rPr>
        <w:t>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Федерации, поступивших на рассмотрение Комитета</w:t>
      </w:r>
      <w:r w:rsidRPr="00C84915">
        <w:rPr>
          <w:sz w:val="28"/>
        </w:rPr>
        <w:t xml:space="preserve">, </w:t>
      </w:r>
      <w:r w:rsidRPr="009E1510">
        <w:rPr>
          <w:sz w:val="28"/>
        </w:rPr>
        <w:t>Комитет решил:</w:t>
      </w:r>
    </w:p>
    <w:p w:rsidR="00825A9E" w:rsidRPr="00C84915" w:rsidRDefault="00825A9E" w:rsidP="00825A9E">
      <w:pPr>
        <w:ind w:firstLine="709"/>
        <w:rPr>
          <w:sz w:val="28"/>
        </w:rPr>
      </w:pPr>
      <w:r w:rsidRPr="00C84915">
        <w:rPr>
          <w:sz w:val="28"/>
        </w:rPr>
        <w:t>Информацию принять к сведению.</w:t>
      </w:r>
      <w:bookmarkStart w:id="0" w:name="_GoBack"/>
      <w:bookmarkEnd w:id="0"/>
    </w:p>
    <w:sectPr w:rsidR="00825A9E" w:rsidRPr="00C84915" w:rsidSect="009E1510">
      <w:headerReference w:type="default" r:id="rId8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0C" w:rsidRDefault="0046060C" w:rsidP="009E1510">
      <w:r>
        <w:separator/>
      </w:r>
    </w:p>
  </w:endnote>
  <w:endnote w:type="continuationSeparator" w:id="0">
    <w:p w:rsidR="0046060C" w:rsidRDefault="0046060C" w:rsidP="009E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0C" w:rsidRDefault="0046060C" w:rsidP="009E1510">
      <w:r>
        <w:separator/>
      </w:r>
    </w:p>
  </w:footnote>
  <w:footnote w:type="continuationSeparator" w:id="0">
    <w:p w:rsidR="0046060C" w:rsidRDefault="0046060C" w:rsidP="009E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050008"/>
      <w:docPartObj>
        <w:docPartGallery w:val="Page Numbers (Top of Page)"/>
        <w:docPartUnique/>
      </w:docPartObj>
    </w:sdtPr>
    <w:sdtContent>
      <w:p w:rsidR="009E1510" w:rsidRDefault="009E15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E1510" w:rsidRDefault="009E15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6C4E"/>
    <w:rsid w:val="002D2477"/>
    <w:rsid w:val="0046060C"/>
    <w:rsid w:val="004E06DD"/>
    <w:rsid w:val="005B0AC0"/>
    <w:rsid w:val="005E3F2C"/>
    <w:rsid w:val="00792955"/>
    <w:rsid w:val="00825A9E"/>
    <w:rsid w:val="009B5EDF"/>
    <w:rsid w:val="009E1510"/>
    <w:rsid w:val="00A23D0D"/>
    <w:rsid w:val="00C06C4E"/>
    <w:rsid w:val="00C12B11"/>
    <w:rsid w:val="00C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E4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D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2955"/>
    <w:pPr>
      <w:ind w:left="720"/>
      <w:contextualSpacing/>
    </w:pPr>
  </w:style>
  <w:style w:type="paragraph" w:customStyle="1" w:styleId="Iauiue">
    <w:name w:val="Iau?iue"/>
    <w:rsid w:val="00792955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2">
    <w:name w:val="Body Text 2"/>
    <w:basedOn w:val="a"/>
    <w:link w:val="20"/>
    <w:uiPriority w:val="99"/>
    <w:unhideWhenUsed/>
    <w:rsid w:val="00792955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92955"/>
    <w:rPr>
      <w:rFonts w:ascii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825A9E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825A9E"/>
  </w:style>
  <w:style w:type="paragraph" w:styleId="a6">
    <w:name w:val="header"/>
    <w:basedOn w:val="a"/>
    <w:link w:val="a7"/>
    <w:uiPriority w:val="99"/>
    <w:unhideWhenUsed/>
    <w:rsid w:val="009E1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510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9E1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510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E4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D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2955"/>
    <w:pPr>
      <w:ind w:left="720"/>
      <w:contextualSpacing/>
    </w:pPr>
  </w:style>
  <w:style w:type="paragraph" w:customStyle="1" w:styleId="Iauiue">
    <w:name w:val="Iau?iue"/>
    <w:rsid w:val="00792955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2">
    <w:name w:val="Body Text 2"/>
    <w:basedOn w:val="a"/>
    <w:link w:val="20"/>
    <w:uiPriority w:val="99"/>
    <w:unhideWhenUsed/>
    <w:rsid w:val="00792955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92955"/>
    <w:rPr>
      <w:rFonts w:ascii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825A9E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825A9E"/>
  </w:style>
  <w:style w:type="paragraph" w:styleId="a6">
    <w:name w:val="header"/>
    <w:basedOn w:val="a"/>
    <w:link w:val="a7"/>
    <w:uiPriority w:val="99"/>
    <w:unhideWhenUsed/>
    <w:rsid w:val="009E1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510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9E1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51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Татьяна Михайловна</dc:creator>
  <cp:lastModifiedBy>Туманова Татьяна Михайловна</cp:lastModifiedBy>
  <cp:revision>9</cp:revision>
  <cp:lastPrinted>2023-07-20T11:49:00Z</cp:lastPrinted>
  <dcterms:created xsi:type="dcterms:W3CDTF">2023-06-02T06:24:00Z</dcterms:created>
  <dcterms:modified xsi:type="dcterms:W3CDTF">2023-07-20T11:49:00Z</dcterms:modified>
</cp:coreProperties>
</file>