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A5AB5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AD061A" w:rsidP="0049789B">
      <w:pPr>
        <w:ind w:right="283"/>
        <w:jc w:val="center"/>
        <w:outlineLvl w:val="0"/>
        <w:rPr>
          <w:b/>
        </w:rPr>
      </w:pPr>
      <w:r>
        <w:rPr>
          <w:b/>
        </w:rPr>
        <w:t>ПРОТОКОЛ № 25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49789B" w:rsidRPr="00DD4546" w:rsidTr="00416D35">
        <w:tc>
          <w:tcPr>
            <w:tcW w:w="5353" w:type="dxa"/>
          </w:tcPr>
          <w:p w:rsidR="0049789B" w:rsidRDefault="00F51FF9" w:rsidP="00416D35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49789B">
              <w:rPr>
                <w:b/>
                <w:i/>
              </w:rPr>
              <w:t xml:space="preserve"> декабря 2020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9789B" w:rsidP="00416D35">
            <w:pPr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932A1F" w:rsidRDefault="0049789B" w:rsidP="00035CE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1B1025" w:rsidRPr="00AD22A2" w:rsidRDefault="001B1025" w:rsidP="00DC33A3">
      <w:pPr>
        <w:pStyle w:val="Iauiue"/>
        <w:tabs>
          <w:tab w:val="left" w:pos="6663"/>
        </w:tabs>
        <w:rPr>
          <w:bCs/>
          <w:sz w:val="12"/>
          <w:szCs w:val="12"/>
          <w:lang w:val="ru-RU"/>
        </w:rPr>
      </w:pPr>
    </w:p>
    <w:p w:rsidR="000D0420" w:rsidRDefault="000D0420" w:rsidP="00927041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A0F13" w:rsidRPr="00DC33A3" w:rsidRDefault="00DA0F13" w:rsidP="00927041">
      <w:pPr>
        <w:pStyle w:val="Iauiue"/>
        <w:ind w:right="-2"/>
        <w:jc w:val="center"/>
        <w:rPr>
          <w:b/>
          <w:szCs w:val="28"/>
          <w:lang w:val="ru-RU"/>
        </w:rPr>
      </w:pPr>
    </w:p>
    <w:p w:rsidR="00DA0F13" w:rsidRPr="003734CF" w:rsidRDefault="00DA0F13" w:rsidP="00DA0F13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34CF">
        <w:rPr>
          <w:rFonts w:ascii="Times New Roman" w:hAnsi="Times New Roman"/>
          <w:b/>
          <w:sz w:val="28"/>
          <w:szCs w:val="28"/>
        </w:rPr>
        <w:t>1. О результатах рассмотрения</w:t>
      </w:r>
      <w:r w:rsidRPr="003734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34CF">
        <w:rPr>
          <w:rFonts w:ascii="Times New Roman" w:hAnsi="Times New Roman"/>
          <w:b/>
          <w:sz w:val="28"/>
          <w:szCs w:val="28"/>
        </w:rPr>
        <w:t>проекта закона Республики Марий Эл «О внесении изменений в Закон Республики Марий Эл «О реализации полномочий Республики Марий Эл в области лесных отношений».</w:t>
      </w:r>
    </w:p>
    <w:p w:rsidR="00DA0F13" w:rsidRPr="00DA0F13" w:rsidRDefault="00DA0F13" w:rsidP="00DA0F13">
      <w:pPr>
        <w:ind w:firstLine="709"/>
        <w:jc w:val="both"/>
        <w:rPr>
          <w:rFonts w:eastAsia="Calibri"/>
          <w:lang w:eastAsia="en-US"/>
        </w:rPr>
      </w:pPr>
      <w:r w:rsidRPr="00DA0F13">
        <w:rPr>
          <w:rFonts w:eastAsia="Calibri"/>
          <w:lang w:eastAsia="en-US"/>
        </w:rPr>
        <w:t>Комитет решил:</w:t>
      </w:r>
    </w:p>
    <w:p w:rsidR="00DA0F13" w:rsidRPr="003734CF" w:rsidRDefault="00DA0F13" w:rsidP="00DA0F13">
      <w:pPr>
        <w:ind w:firstLine="709"/>
        <w:jc w:val="both"/>
        <w:rPr>
          <w:rFonts w:eastAsia="Calibri"/>
          <w:bCs/>
          <w:i/>
          <w:lang w:eastAsia="en-US"/>
        </w:rPr>
      </w:pPr>
      <w:r w:rsidRPr="003734CF">
        <w:rPr>
          <w:rFonts w:eastAsia="Calibri"/>
          <w:bCs/>
          <w:lang w:eastAsia="en-US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</w:t>
      </w:r>
      <w:r w:rsidRPr="003734CF">
        <w:rPr>
          <w:rFonts w:eastAsia="Calibri"/>
          <w:bCs/>
          <w:i/>
          <w:lang w:eastAsia="en-US"/>
        </w:rPr>
        <w:t>.</w:t>
      </w:r>
    </w:p>
    <w:p w:rsidR="00DA0F13" w:rsidRPr="003734CF" w:rsidRDefault="00DA0F13" w:rsidP="00DA0F13">
      <w:pPr>
        <w:ind w:firstLine="709"/>
        <w:jc w:val="both"/>
        <w:rPr>
          <w:rFonts w:eastAsia="Calibri"/>
          <w:bCs/>
          <w:lang w:eastAsia="en-US"/>
        </w:rPr>
      </w:pPr>
      <w:r w:rsidRPr="003734CF">
        <w:rPr>
          <w:rFonts w:eastAsia="Calibri"/>
          <w:bCs/>
          <w:lang w:eastAsia="en-US"/>
        </w:rPr>
        <w:t xml:space="preserve">2. Внести проект </w:t>
      </w:r>
      <w:r w:rsidRPr="003734CF">
        <w:rPr>
          <w:rFonts w:eastAsia="Calibri" w:cstheme="minorBidi"/>
          <w:bCs/>
          <w:szCs w:val="22"/>
          <w:lang w:eastAsia="en-US"/>
        </w:rPr>
        <w:t xml:space="preserve">закона Республики Марий Эл </w:t>
      </w:r>
      <w:r w:rsidRPr="003734CF">
        <w:rPr>
          <w:rFonts w:eastAsiaTheme="minorHAnsi" w:cstheme="minorBidi"/>
          <w:lang w:eastAsia="en-US"/>
        </w:rPr>
        <w:t>«О внесении изменений в Закон Республики Марий Эл «О реализации полномочий Республики Марий Эл в области лесных отношений»</w:t>
      </w:r>
      <w:r w:rsidRPr="003734CF">
        <w:rPr>
          <w:rFonts w:eastAsia="Calibri" w:cstheme="minorBidi"/>
          <w:bCs/>
          <w:szCs w:val="22"/>
          <w:lang w:eastAsia="en-US"/>
        </w:rPr>
        <w:t xml:space="preserve"> </w:t>
      </w:r>
      <w:r w:rsidRPr="003734CF">
        <w:rPr>
          <w:rFonts w:eastAsia="Calibri"/>
          <w:bCs/>
          <w:lang w:eastAsia="en-US"/>
        </w:rPr>
        <w:t xml:space="preserve">на рассмотрение пятнадцатой сессии Государственного Собрания Республики Марий Эл и рекомендовать </w:t>
      </w:r>
      <w:r>
        <w:rPr>
          <w:rFonts w:eastAsia="Calibri"/>
          <w:bCs/>
          <w:lang w:eastAsia="en-US"/>
        </w:rPr>
        <w:t>его к </w:t>
      </w:r>
      <w:r w:rsidRPr="003734CF">
        <w:rPr>
          <w:rFonts w:eastAsia="Calibri"/>
          <w:bCs/>
          <w:lang w:eastAsia="en-US"/>
        </w:rPr>
        <w:t>принятию.</w:t>
      </w:r>
    </w:p>
    <w:p w:rsidR="00DA0F13" w:rsidRPr="003734CF" w:rsidRDefault="00DA0F13" w:rsidP="00DA0F13">
      <w:pPr>
        <w:ind w:firstLine="709"/>
        <w:jc w:val="both"/>
        <w:rPr>
          <w:rFonts w:eastAsia="Calibri"/>
          <w:bCs/>
          <w:lang w:eastAsia="en-US"/>
        </w:rPr>
      </w:pPr>
      <w:r w:rsidRPr="003734CF">
        <w:rPr>
          <w:rFonts w:eastAsia="Calibri"/>
          <w:bCs/>
          <w:lang w:eastAsia="en-US"/>
        </w:rPr>
        <w:t xml:space="preserve">3.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>
        <w:rPr>
          <w:rFonts w:eastAsia="Calibri" w:cstheme="minorBidi"/>
          <w:bCs/>
          <w:szCs w:val="22"/>
          <w:lang w:eastAsia="en-US"/>
        </w:rPr>
        <w:t>закона Республики Марий </w:t>
      </w:r>
      <w:r w:rsidRPr="003734CF">
        <w:rPr>
          <w:rFonts w:eastAsia="Calibri" w:cstheme="minorBidi"/>
          <w:bCs/>
          <w:szCs w:val="22"/>
          <w:lang w:eastAsia="en-US"/>
        </w:rPr>
        <w:t xml:space="preserve">Эл </w:t>
      </w:r>
      <w:r w:rsidRPr="003734CF">
        <w:rPr>
          <w:rFonts w:eastAsiaTheme="minorHAnsi" w:cstheme="minorBidi"/>
          <w:lang w:eastAsia="en-US"/>
        </w:rPr>
        <w:t>«О внесении изменений в Закон Республики Марий Эл «О реализации полномочий Республики Марий Эл в области лесных отношений»</w:t>
      </w:r>
      <w:r w:rsidRPr="003734CF">
        <w:rPr>
          <w:rFonts w:eastAsiaTheme="minorHAnsi" w:cstheme="minorBidi"/>
          <w:bCs/>
          <w:szCs w:val="22"/>
          <w:lang w:eastAsia="en-US"/>
        </w:rPr>
        <w:t>.</w:t>
      </w:r>
    </w:p>
    <w:p w:rsidR="00DA0F13" w:rsidRPr="003734CF" w:rsidRDefault="00DA0F13" w:rsidP="00DA0F13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column"/>
      </w:r>
      <w:r w:rsidRPr="003734CF">
        <w:rPr>
          <w:rFonts w:eastAsia="Calibri"/>
          <w:bCs/>
          <w:lang w:eastAsia="en-US"/>
        </w:rPr>
        <w:lastRenderedPageBreak/>
        <w:t>4. </w:t>
      </w:r>
      <w:proofErr w:type="gramStart"/>
      <w:r w:rsidRPr="003734CF">
        <w:rPr>
          <w:rFonts w:eastAsia="Calibri"/>
          <w:bCs/>
          <w:lang w:eastAsia="en-US"/>
        </w:rPr>
        <w:t>Поручить председателю Комитета по </w:t>
      </w:r>
      <w:r w:rsidRPr="003734CF">
        <w:rPr>
          <w:rFonts w:eastAsiaTheme="minorHAnsi" w:cstheme="minorBidi"/>
          <w:lang w:eastAsia="en-US"/>
        </w:rPr>
        <w:t>развитию агропромышленного комплекса, экологии и природопользованию</w:t>
      </w:r>
      <w:r w:rsidRPr="003734CF">
        <w:rPr>
          <w:rFonts w:eastAsia="Calibri"/>
          <w:bCs/>
          <w:lang w:eastAsia="en-US"/>
        </w:rPr>
        <w:t xml:space="preserve"> А.А.Новикову представить заключение Комитета по </w:t>
      </w:r>
      <w:r w:rsidRPr="003734CF">
        <w:rPr>
          <w:rFonts w:eastAsiaTheme="minorHAnsi" w:cstheme="minorBidi"/>
          <w:lang w:eastAsia="en-US"/>
        </w:rPr>
        <w:t>развитию агропромышленного комплекса, экологии и природопользованию</w:t>
      </w:r>
      <w:r w:rsidRPr="003734CF">
        <w:rPr>
          <w:rFonts w:eastAsia="Calibri"/>
          <w:bCs/>
          <w:lang w:eastAsia="en-US"/>
        </w:rPr>
        <w:t xml:space="preserve"> на проект закона Республики Марий Эл </w:t>
      </w:r>
      <w:r w:rsidRPr="003734CF">
        <w:rPr>
          <w:rFonts w:eastAsiaTheme="minorHAnsi" w:cstheme="minorBidi"/>
          <w:lang w:eastAsia="en-US"/>
        </w:rPr>
        <w:t>«О внесении изменений в Закон Республики Марий Эл «О реализации полномочий Республики Марий Эл в области лесных отношений»</w:t>
      </w:r>
      <w:r w:rsidRPr="003734CF">
        <w:rPr>
          <w:rFonts w:eastAsiaTheme="minorHAnsi" w:cstheme="minorBidi"/>
          <w:bCs/>
          <w:szCs w:val="22"/>
          <w:lang w:eastAsia="en-US"/>
        </w:rPr>
        <w:t xml:space="preserve"> </w:t>
      </w:r>
      <w:r w:rsidRPr="003734CF">
        <w:rPr>
          <w:rFonts w:eastAsia="Calibri"/>
          <w:bCs/>
          <w:lang w:eastAsia="en-US"/>
        </w:rPr>
        <w:t>на пятнадцатой сессии Государственного Собрания Республики Марий Эл.</w:t>
      </w:r>
      <w:proofErr w:type="gramEnd"/>
    </w:p>
    <w:p w:rsidR="00DA0F13" w:rsidRDefault="00DA0F13" w:rsidP="00DA0F13">
      <w:pPr>
        <w:ind w:firstLine="709"/>
        <w:jc w:val="both"/>
        <w:rPr>
          <w:rFonts w:eastAsia="Calibri"/>
          <w:lang w:eastAsia="en-US"/>
        </w:rPr>
      </w:pPr>
    </w:p>
    <w:p w:rsidR="00DA0F13" w:rsidRPr="00511399" w:rsidRDefault="00DA0F13" w:rsidP="00DA0F13">
      <w:pPr>
        <w:ind w:firstLine="709"/>
        <w:jc w:val="both"/>
        <w:rPr>
          <w:rFonts w:eastAsia="Calibri"/>
          <w:b/>
          <w:lang w:eastAsia="en-US"/>
        </w:rPr>
      </w:pPr>
      <w:r w:rsidRPr="00511399">
        <w:rPr>
          <w:b/>
        </w:rPr>
        <w:t>2. 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Карташова Александра Анатольевича».</w:t>
      </w:r>
    </w:p>
    <w:p w:rsidR="00DA0F13" w:rsidRPr="00DA0F13" w:rsidRDefault="00DA0F13" w:rsidP="00DA0F13">
      <w:pPr>
        <w:ind w:firstLine="709"/>
        <w:jc w:val="both"/>
        <w:rPr>
          <w:rFonts w:eastAsia="Calibri"/>
          <w:bCs/>
          <w:lang w:eastAsia="en-US"/>
        </w:rPr>
      </w:pPr>
      <w:r w:rsidRPr="00DA0F13">
        <w:rPr>
          <w:rFonts w:eastAsia="Calibri"/>
          <w:bCs/>
          <w:lang w:eastAsia="en-US"/>
        </w:rPr>
        <w:t>Комитет решил:</w:t>
      </w:r>
    </w:p>
    <w:p w:rsidR="00DA0F13" w:rsidRDefault="00DA0F13" w:rsidP="00DA0F13">
      <w:pPr>
        <w:ind w:firstLine="709"/>
        <w:jc w:val="both"/>
        <w:rPr>
          <w:rFonts w:eastAsia="Calibri"/>
          <w:lang w:eastAsia="en-US"/>
        </w:rPr>
      </w:pPr>
      <w:r w:rsidRPr="00511399">
        <w:rPr>
          <w:rFonts w:eastAsia="Calibri"/>
          <w:lang w:eastAsia="en-US"/>
        </w:rPr>
        <w:t>Проект постановления Государстве</w:t>
      </w:r>
      <w:r>
        <w:rPr>
          <w:rFonts w:eastAsia="Calibri"/>
          <w:lang w:eastAsia="en-US"/>
        </w:rPr>
        <w:t>нного Собрания Республики Марий </w:t>
      </w:r>
      <w:r w:rsidRPr="00511399">
        <w:rPr>
          <w:rFonts w:eastAsia="Calibri"/>
          <w:lang w:eastAsia="en-US"/>
        </w:rPr>
        <w:t>Эл «О досрочном прекращении полномочий депутата Государственного Собрания Республики Марий Эл седьмого созыва Карташова Александра Анатольевича» поддержать и внести на рассмотрение Государственного Собрания Республики М</w:t>
      </w:r>
      <w:r>
        <w:rPr>
          <w:rFonts w:eastAsia="Calibri"/>
          <w:lang w:eastAsia="en-US"/>
        </w:rPr>
        <w:t>арий Эл</w:t>
      </w:r>
      <w:r w:rsidRPr="00511399">
        <w:rPr>
          <w:rFonts w:eastAsia="Calibri"/>
          <w:lang w:eastAsia="en-US"/>
        </w:rPr>
        <w:t>.</w:t>
      </w:r>
    </w:p>
    <w:p w:rsidR="000D0420" w:rsidRPr="00DC33A3" w:rsidRDefault="000D0420" w:rsidP="00927041">
      <w:pPr>
        <w:jc w:val="center"/>
        <w:rPr>
          <w:b/>
          <w:i/>
        </w:rPr>
      </w:pPr>
    </w:p>
    <w:p w:rsidR="008100FD" w:rsidRPr="009E33B2" w:rsidRDefault="008100FD" w:rsidP="008100FD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  <w:bookmarkStart w:id="0" w:name="_GoBack"/>
      <w:bookmarkEnd w:id="0"/>
    </w:p>
    <w:p w:rsidR="008100FD" w:rsidRPr="009E33B2" w:rsidRDefault="008100FD" w:rsidP="008100F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8100FD" w:rsidRPr="00DA0F13" w:rsidRDefault="008100FD" w:rsidP="00DA0F13">
      <w:pPr>
        <w:widowControl w:val="0"/>
        <w:autoSpaceDE w:val="0"/>
        <w:autoSpaceDN w:val="0"/>
        <w:adjustRightInd w:val="0"/>
        <w:ind w:firstLine="709"/>
        <w:jc w:val="both"/>
      </w:pPr>
    </w:p>
    <w:p w:rsidR="008100FD" w:rsidRPr="00DA0F13" w:rsidRDefault="008100FD" w:rsidP="00DA0F1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A0F13">
        <w:t>О проекте федерального закона № 1053719-7 «</w:t>
      </w:r>
      <w:r w:rsidRPr="00DA0F13">
        <w:rPr>
          <w:rStyle w:val="oznaimen"/>
          <w:spacing w:val="2"/>
          <w:bdr w:val="none" w:sz="0" w:space="0" w:color="auto" w:frame="1"/>
        </w:rPr>
        <w:t xml:space="preserve">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Pr="00DA0F13">
        <w:rPr>
          <w:spacing w:val="2"/>
        </w:rPr>
        <w:t>(в части содержания домашних животных)</w:t>
      </w:r>
      <w:r w:rsidRPr="00DA0F13">
        <w:t xml:space="preserve"> – </w:t>
      </w:r>
      <w:r w:rsidRPr="00DA0F13">
        <w:rPr>
          <w:b/>
        </w:rPr>
        <w:t xml:space="preserve">внесен </w:t>
      </w:r>
      <w:r w:rsidRPr="00DA0F13">
        <w:rPr>
          <w:b/>
          <w:szCs w:val="24"/>
        </w:rPr>
        <w:t>Законодательным Собранием Пермского края</w:t>
      </w:r>
      <w:r w:rsidRPr="00DA0F13">
        <w:rPr>
          <w:b/>
        </w:rPr>
        <w:t>.</w:t>
      </w:r>
    </w:p>
    <w:p w:rsidR="00F96BDB" w:rsidRPr="00DA0F13" w:rsidRDefault="00F96BDB" w:rsidP="00DA0F1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:rsidR="008100FD" w:rsidRPr="00DA0F13" w:rsidRDefault="008100FD" w:rsidP="00DA0F1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A0F13">
        <w:t>О проекте федерального закона № 1051588-</w:t>
      </w:r>
      <w:r w:rsidRPr="00DA0F13">
        <w:rPr>
          <w:b/>
        </w:rPr>
        <w:t xml:space="preserve">7 </w:t>
      </w:r>
      <w:r w:rsidR="00F96BDB" w:rsidRPr="00DA0F13">
        <w:t>«</w:t>
      </w:r>
      <w:r w:rsidR="00F96BDB" w:rsidRPr="00DA0F13">
        <w:rPr>
          <w:rStyle w:val="oznaimen"/>
          <w:spacing w:val="2"/>
          <w:bdr w:val="none" w:sz="0" w:space="0" w:color="auto" w:frame="1"/>
        </w:rPr>
        <w:t xml:space="preserve">О внесении изменений в статьи 39.33 и 39.34 Земельного кодекса Российской Федерации и статьи 38 и 82 Лесного кодекса Российской Федерации» </w:t>
      </w:r>
      <w:r w:rsidR="00F96BDB" w:rsidRPr="00DA0F13">
        <w:rPr>
          <w:spacing w:val="2"/>
        </w:rPr>
        <w:t xml:space="preserve">(в части регулирования вопросов использования лесов в целях осуществления пчеловодства для собственных нужд) – </w:t>
      </w:r>
      <w:proofErr w:type="gramStart"/>
      <w:r w:rsidR="00F96BDB" w:rsidRPr="00DA0F13">
        <w:rPr>
          <w:b/>
          <w:spacing w:val="2"/>
        </w:rPr>
        <w:t>внесен</w:t>
      </w:r>
      <w:proofErr w:type="gramEnd"/>
      <w:r w:rsidR="00F96BDB" w:rsidRPr="00DA0F13">
        <w:rPr>
          <w:b/>
          <w:spacing w:val="2"/>
        </w:rPr>
        <w:t xml:space="preserve"> </w:t>
      </w:r>
      <w:r w:rsidR="00F96BDB" w:rsidRPr="00DA0F13">
        <w:rPr>
          <w:b/>
          <w:szCs w:val="24"/>
        </w:rPr>
        <w:t>Законодательной Думой Хабаровского края.</w:t>
      </w:r>
    </w:p>
    <w:p w:rsidR="00F96BDB" w:rsidRPr="00DA0F13" w:rsidRDefault="00F96BDB" w:rsidP="00DA0F13">
      <w:pPr>
        <w:pStyle w:val="af"/>
        <w:spacing w:after="0" w:line="240" w:lineRule="auto"/>
        <w:rPr>
          <w:rFonts w:ascii="Times New Roman" w:hAnsi="Times New Roman"/>
          <w:b/>
        </w:rPr>
      </w:pPr>
    </w:p>
    <w:p w:rsidR="00F96BDB" w:rsidRPr="00DA0F13" w:rsidRDefault="00F96BDB" w:rsidP="00DA0F1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A0F13">
        <w:t>О проекте федерального закона № 1070150-7 «</w:t>
      </w:r>
      <w:r w:rsidRPr="00DA0F13">
        <w:rPr>
          <w:spacing w:val="2"/>
          <w:shd w:val="clear" w:color="auto" w:fill="FFFFFF"/>
        </w:rPr>
        <w:t xml:space="preserve">О внесении изменений в главу XVI Федерального закона «Об охране окружающей среды» в части изменения порядка уплаты квартальных авансовых платежей по плате за негативное воздействие на окружающую среду – </w:t>
      </w:r>
      <w:proofErr w:type="gramStart"/>
      <w:r w:rsidRPr="00DA0F13">
        <w:rPr>
          <w:b/>
          <w:spacing w:val="2"/>
          <w:shd w:val="clear" w:color="auto" w:fill="FFFFFF"/>
        </w:rPr>
        <w:t>внесен</w:t>
      </w:r>
      <w:proofErr w:type="gramEnd"/>
      <w:r w:rsidRPr="00DA0F13">
        <w:rPr>
          <w:b/>
          <w:spacing w:val="2"/>
          <w:shd w:val="clear" w:color="auto" w:fill="FFFFFF"/>
        </w:rPr>
        <w:t xml:space="preserve"> Правительством Российской Федерации.</w:t>
      </w:r>
    </w:p>
    <w:p w:rsidR="00F96BDB" w:rsidRPr="00DA0F13" w:rsidRDefault="00F96BDB" w:rsidP="00DA0F13">
      <w:pPr>
        <w:pStyle w:val="af"/>
        <w:spacing w:after="0" w:line="240" w:lineRule="auto"/>
        <w:rPr>
          <w:rFonts w:ascii="Times New Roman" w:hAnsi="Times New Roman"/>
          <w:b/>
        </w:rPr>
      </w:pPr>
    </w:p>
    <w:p w:rsidR="00F96BDB" w:rsidRPr="00DA0F13" w:rsidRDefault="00F96BDB" w:rsidP="00DA0F1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A0F13">
        <w:t>О проекте федерального закона № 1056324-7 «</w:t>
      </w:r>
      <w:r w:rsidRPr="00DA0F13">
        <w:rPr>
          <w:rStyle w:val="oznaimen"/>
          <w:spacing w:val="2"/>
          <w:bdr w:val="none" w:sz="0" w:space="0" w:color="auto" w:frame="1"/>
        </w:rPr>
        <w:t xml:space="preserve">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Pr="00DA0F13">
        <w:rPr>
          <w:spacing w:val="2"/>
        </w:rPr>
        <w:t xml:space="preserve">(в части установления ограничений для использования животных в культурно-зрелищных целях) - </w:t>
      </w:r>
      <w:r w:rsidRPr="00DA0F13">
        <w:rPr>
          <w:b/>
        </w:rPr>
        <w:t xml:space="preserve">внесен </w:t>
      </w:r>
      <w:r w:rsidRPr="00DA0F13">
        <w:rPr>
          <w:b/>
          <w:szCs w:val="24"/>
        </w:rPr>
        <w:t>Законодательным Собранием Ленинградской области.</w:t>
      </w:r>
    </w:p>
    <w:p w:rsidR="00F96BDB" w:rsidRPr="00DA0F13" w:rsidRDefault="00F96BDB" w:rsidP="00DA0F13">
      <w:pPr>
        <w:pStyle w:val="af"/>
        <w:spacing w:after="0" w:line="240" w:lineRule="auto"/>
        <w:rPr>
          <w:rFonts w:ascii="Times New Roman" w:hAnsi="Times New Roman"/>
          <w:b/>
        </w:rPr>
      </w:pPr>
    </w:p>
    <w:p w:rsidR="00F96BDB" w:rsidRPr="00DA0F13" w:rsidRDefault="00F96BDB" w:rsidP="00DA0F1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A0F13">
        <w:lastRenderedPageBreak/>
        <w:t>О проекте федерального закона № 1070692-7 «</w:t>
      </w:r>
      <w:r w:rsidRPr="00DA0F13">
        <w:rPr>
          <w:spacing w:val="2"/>
          <w:shd w:val="clear" w:color="auto" w:fill="FFFFFF"/>
        </w:rPr>
        <w:t>О внесении изменений</w:t>
      </w:r>
      <w:r w:rsidRPr="00172087">
        <w:rPr>
          <w:spacing w:val="2"/>
          <w:shd w:val="clear" w:color="auto" w:fill="FFFFFF"/>
        </w:rPr>
        <w:t xml:space="preserve"> в Федеральный закон </w:t>
      </w:r>
      <w:r>
        <w:rPr>
          <w:spacing w:val="2"/>
          <w:shd w:val="clear" w:color="auto" w:fill="FFFFFF"/>
        </w:rPr>
        <w:t>«</w:t>
      </w:r>
      <w:r w:rsidRPr="00172087">
        <w:rPr>
          <w:spacing w:val="2"/>
          <w:shd w:val="clear" w:color="auto" w:fill="FFFFFF"/>
        </w:rPr>
        <w:t>О рыболовстве и сохранении водных биологических ресурсов</w:t>
      </w:r>
      <w:r>
        <w:rPr>
          <w:spacing w:val="2"/>
          <w:shd w:val="clear" w:color="auto" w:fill="FFFFFF"/>
        </w:rPr>
        <w:t>»</w:t>
      </w:r>
      <w:r w:rsidRPr="00172087">
        <w:rPr>
          <w:spacing w:val="2"/>
          <w:shd w:val="clear" w:color="auto" w:fill="FFFFFF"/>
        </w:rPr>
        <w:t xml:space="preserve"> в части проведения торгов в электронной форме</w:t>
      </w:r>
      <w:r>
        <w:rPr>
          <w:spacing w:val="2"/>
          <w:shd w:val="clear" w:color="auto" w:fill="FFFFFF"/>
        </w:rPr>
        <w:t xml:space="preserve"> – </w:t>
      </w:r>
      <w:r>
        <w:rPr>
          <w:b/>
          <w:spacing w:val="2"/>
          <w:shd w:val="clear" w:color="auto" w:fill="FFFFFF"/>
        </w:rPr>
        <w:t>внесен Правительством Российской Федерации.</w:t>
      </w:r>
    </w:p>
    <w:p w:rsidR="00DA0F13" w:rsidRDefault="00DA0F13" w:rsidP="00DA0F13">
      <w:pPr>
        <w:pStyle w:val="af"/>
        <w:rPr>
          <w:b/>
        </w:rPr>
      </w:pPr>
    </w:p>
    <w:p w:rsidR="00F96BDB" w:rsidRPr="009E33B2" w:rsidRDefault="00D35853" w:rsidP="008100F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>
        <w:t>О проекте федерального закона № 1070123-7 «</w:t>
      </w:r>
      <w:r w:rsidRPr="00242D0F">
        <w:rPr>
          <w:spacing w:val="2"/>
          <w:shd w:val="clear" w:color="auto" w:fill="FFFFFF"/>
        </w:rPr>
        <w:t xml:space="preserve">О внесении изменений в Закон Российской Федерации </w:t>
      </w:r>
      <w:r>
        <w:rPr>
          <w:spacing w:val="2"/>
          <w:shd w:val="clear" w:color="auto" w:fill="FFFFFF"/>
        </w:rPr>
        <w:t>«</w:t>
      </w:r>
      <w:r w:rsidRPr="00242D0F">
        <w:rPr>
          <w:spacing w:val="2"/>
          <w:shd w:val="clear" w:color="auto" w:fill="FFFFFF"/>
        </w:rPr>
        <w:t>О ветеринарии</w:t>
      </w:r>
      <w:r>
        <w:rPr>
          <w:spacing w:val="2"/>
          <w:shd w:val="clear" w:color="auto" w:fill="FFFFFF"/>
        </w:rPr>
        <w:t>»</w:t>
      </w:r>
      <w:r w:rsidRPr="00242D0F">
        <w:rPr>
          <w:spacing w:val="2"/>
          <w:shd w:val="clear" w:color="auto" w:fill="FFFFFF"/>
        </w:rPr>
        <w:t xml:space="preserve"> в части государственной регистрации кормовых добавок</w:t>
      </w:r>
      <w:r>
        <w:rPr>
          <w:spacing w:val="2"/>
          <w:shd w:val="clear" w:color="auto" w:fill="FFFFFF"/>
        </w:rPr>
        <w:t xml:space="preserve"> – </w:t>
      </w:r>
      <w:r>
        <w:rPr>
          <w:b/>
          <w:spacing w:val="2"/>
          <w:shd w:val="clear" w:color="auto" w:fill="FFFFFF"/>
        </w:rPr>
        <w:t>внесен Правительством Российской Федерации.</w:t>
      </w:r>
    </w:p>
    <w:p w:rsidR="008100FD" w:rsidRPr="009E33B2" w:rsidRDefault="008100FD" w:rsidP="008100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6192" w:rsidRPr="009E33B2" w:rsidRDefault="003734CF" w:rsidP="00A6619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</w:t>
      </w:r>
      <w:r w:rsidRPr="003734CF">
        <w:rPr>
          <w:b/>
        </w:rPr>
        <w:t>аконодательн</w:t>
      </w:r>
      <w:r>
        <w:rPr>
          <w:b/>
        </w:rPr>
        <w:t>ые</w:t>
      </w:r>
      <w:r w:rsidRPr="003734CF">
        <w:rPr>
          <w:b/>
        </w:rPr>
        <w:t xml:space="preserve"> инициатив</w:t>
      </w:r>
      <w:r>
        <w:rPr>
          <w:b/>
        </w:rPr>
        <w:t>ы</w:t>
      </w:r>
      <w:r w:rsidR="00A66192" w:rsidRPr="009E33B2">
        <w:rPr>
          <w:b/>
        </w:rPr>
        <w:t>:</w:t>
      </w:r>
    </w:p>
    <w:p w:rsidR="00A66192" w:rsidRPr="009E33B2" w:rsidRDefault="00A66192" w:rsidP="00A66192">
      <w:pPr>
        <w:widowControl w:val="0"/>
        <w:autoSpaceDE w:val="0"/>
        <w:autoSpaceDN w:val="0"/>
        <w:adjustRightInd w:val="0"/>
        <w:ind w:firstLine="709"/>
        <w:jc w:val="both"/>
      </w:pPr>
    </w:p>
    <w:p w:rsidR="00A66192" w:rsidRDefault="003734CF" w:rsidP="00A6619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3734CF">
        <w:t xml:space="preserve">О законодательной инициативе </w:t>
      </w:r>
      <w:r w:rsidRPr="003734CF">
        <w:rPr>
          <w:b/>
        </w:rPr>
        <w:t>Законодательного Собрания Новосибирской области</w:t>
      </w:r>
      <w:r w:rsidRPr="003734CF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8 Федерального закона «Об обороте земель сельскохозяйственного назначения»</w:t>
      </w:r>
      <w:r w:rsidR="006D0F17">
        <w:t>.</w:t>
      </w:r>
    </w:p>
    <w:p w:rsidR="00A66192" w:rsidRPr="00F96BDB" w:rsidRDefault="00A66192" w:rsidP="00A6619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:rsidR="003734CF" w:rsidRPr="00DA0F13" w:rsidRDefault="003734CF" w:rsidP="00511399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Pr="003734CF">
        <w:rPr>
          <w:rFonts w:eastAsia="Calibri"/>
          <w:b/>
          <w:lang w:eastAsia="en-US"/>
        </w:rPr>
        <w:t>3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 9</w:t>
      </w:r>
      <w:r w:rsidRPr="00A77A1A">
        <w:rPr>
          <w:rFonts w:eastAsia="Calibri"/>
          <w:lang w:eastAsia="en-US"/>
        </w:rPr>
        <w:t xml:space="preserve"> о проектах федеральных законов,</w:t>
      </w:r>
      <w:r w:rsidRPr="003734CF">
        <w:rPr>
          <w:rFonts w:eastAsia="Calibri"/>
          <w:lang w:eastAsia="en-US"/>
        </w:rPr>
        <w:t xml:space="preserve"> </w:t>
      </w:r>
      <w:r w:rsidRPr="003734CF">
        <w:t>законодательных инициативах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A77A1A">
        <w:rPr>
          <w:rFonts w:eastAsia="Calibri"/>
          <w:lang w:eastAsia="en-US"/>
        </w:rPr>
        <w:t xml:space="preserve">, </w:t>
      </w:r>
      <w:r w:rsidRPr="00DA0F13">
        <w:rPr>
          <w:rFonts w:eastAsia="Calibri"/>
          <w:bCs/>
          <w:lang w:eastAsia="en-US"/>
        </w:rPr>
        <w:t>Комитет решил:</w:t>
      </w:r>
    </w:p>
    <w:p w:rsidR="003734CF" w:rsidRPr="00A77A1A" w:rsidRDefault="003734CF" w:rsidP="003734CF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Информацию </w:t>
      </w:r>
      <w:r>
        <w:rPr>
          <w:rFonts w:eastAsia="Calibri"/>
          <w:lang w:eastAsia="en-US"/>
        </w:rPr>
        <w:t xml:space="preserve">о </w:t>
      </w:r>
      <w:r w:rsidRPr="00A77A1A">
        <w:rPr>
          <w:rFonts w:eastAsia="Calibri"/>
          <w:lang w:eastAsia="en-US"/>
        </w:rPr>
        <w:t>проектах федеральных законов,</w:t>
      </w:r>
      <w:r w:rsidRPr="003734CF">
        <w:rPr>
          <w:rFonts w:eastAsia="Calibri"/>
          <w:lang w:eastAsia="en-US"/>
        </w:rPr>
        <w:t xml:space="preserve"> </w:t>
      </w:r>
      <w:r w:rsidRPr="003734CF">
        <w:t>законодательных инициативах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A77A1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p w:rsidR="003734CF" w:rsidRDefault="003734CF" w:rsidP="003734CF">
      <w:pPr>
        <w:jc w:val="both"/>
        <w:rPr>
          <w:rFonts w:eastAsia="Calibri"/>
          <w:b/>
          <w:lang w:eastAsia="en-US"/>
        </w:rPr>
      </w:pPr>
    </w:p>
    <w:sectPr w:rsidR="003734CF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97" w:rsidRDefault="00E10C97">
      <w:r>
        <w:separator/>
      </w:r>
    </w:p>
  </w:endnote>
  <w:endnote w:type="continuationSeparator" w:id="0">
    <w:p w:rsidR="00E10C97" w:rsidRDefault="00E1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97" w:rsidRDefault="00E10C97">
      <w:r>
        <w:separator/>
      </w:r>
    </w:p>
  </w:footnote>
  <w:footnote w:type="continuationSeparator" w:id="0">
    <w:p w:rsidR="00E10C97" w:rsidRDefault="00E1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2A5AB5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2A5AB5" w:rsidP="00DC33A3">
    <w:pPr>
      <w:pStyle w:val="a9"/>
      <w:jc w:val="right"/>
    </w:pPr>
    <w:r>
      <w:fldChar w:fldCharType="begin"/>
    </w:r>
    <w:r w:rsidR="00C4158A">
      <w:instrText xml:space="preserve"> PAGE   \* MERGEFORMAT </w:instrText>
    </w:r>
    <w:r>
      <w:fldChar w:fldCharType="separate"/>
    </w:r>
    <w:r w:rsidR="00DA0F1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42AA"/>
    <w:multiLevelType w:val="hybridMultilevel"/>
    <w:tmpl w:val="542EF4AC"/>
    <w:lvl w:ilvl="0" w:tplc="F0B298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3281A"/>
    <w:multiLevelType w:val="hybridMultilevel"/>
    <w:tmpl w:val="0F9AEC7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4AB6B43E"/>
    <w:lvl w:ilvl="0" w:tplc="28C215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5CEB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5AB5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34CF"/>
    <w:rsid w:val="00375111"/>
    <w:rsid w:val="00375AB2"/>
    <w:rsid w:val="00375BD7"/>
    <w:rsid w:val="003761AA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2F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F4"/>
    <w:rsid w:val="00510602"/>
    <w:rsid w:val="005107A2"/>
    <w:rsid w:val="00510947"/>
    <w:rsid w:val="0051127E"/>
    <w:rsid w:val="00511399"/>
    <w:rsid w:val="0051140E"/>
    <w:rsid w:val="00511498"/>
    <w:rsid w:val="00511B49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0F17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0FD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76E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38E6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1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1D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3841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5B5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192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061A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1BE8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853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0F1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609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C97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1FF9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BDB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81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DA62-E5A3-45E8-8250-83DD5B85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5002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Яичникова</cp:lastModifiedBy>
  <cp:revision>2</cp:revision>
  <cp:lastPrinted>2020-12-24T08:07:00Z</cp:lastPrinted>
  <dcterms:created xsi:type="dcterms:W3CDTF">2020-12-24T08:08:00Z</dcterms:created>
  <dcterms:modified xsi:type="dcterms:W3CDTF">2020-12-24T08:08:00Z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