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П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B758C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15.3pt;width:466.5pt;height:0;z-index:251657728" o:connectortype="straight" strokeweight="1.5pt"/>
              </w:pic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9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:rsidR="001B68F4" w:rsidRDefault="001B68F4" w:rsidP="00080BF8">
      <w:pPr>
        <w:jc w:val="center"/>
        <w:rPr>
          <w:sz w:val="16"/>
          <w:szCs w:val="16"/>
        </w:rPr>
      </w:pPr>
    </w:p>
    <w:p w:rsidR="0022049A" w:rsidRPr="007F0969" w:rsidRDefault="0022049A" w:rsidP="00080BF8">
      <w:pPr>
        <w:jc w:val="center"/>
        <w:rPr>
          <w:sz w:val="16"/>
          <w:szCs w:val="16"/>
        </w:rPr>
      </w:pPr>
    </w:p>
    <w:p w:rsidR="008C50D3" w:rsidRDefault="00632F3B" w:rsidP="008C50D3">
      <w:pPr>
        <w:jc w:val="center"/>
        <w:outlineLvl w:val="0"/>
        <w:rPr>
          <w:b/>
        </w:rPr>
      </w:pPr>
      <w:r>
        <w:rPr>
          <w:b/>
        </w:rPr>
        <w:t>ПРОТОКОЛ № 21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 xml:space="preserve">ГОСУДАРСТВЕННОГО СОБРАНИЯ РЕСПУБЛИКИ МАРИЙ ЭЛ 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ПО РАЗВИТИЮ АГРОПРОМЫШЛЕННОГО КОМПЛЕКСА</w:t>
      </w:r>
      <w:r w:rsidR="0022049A">
        <w:rPr>
          <w:b/>
        </w:rPr>
        <w:t>, ЭКОЛОГИИ И ПРИРОДОПОЛЬЗОВАНИЮ</w:t>
      </w:r>
    </w:p>
    <w:p w:rsidR="008C50D3" w:rsidRDefault="008C50D3" w:rsidP="008C50D3">
      <w:pPr>
        <w:jc w:val="center"/>
        <w:outlineLvl w:val="0"/>
        <w:rPr>
          <w:b/>
        </w:rPr>
      </w:pPr>
    </w:p>
    <w:tbl>
      <w:tblPr>
        <w:tblW w:w="10203" w:type="dxa"/>
        <w:tblInd w:w="-172" w:type="dxa"/>
        <w:tblLook w:val="04A0"/>
      </w:tblPr>
      <w:tblGrid>
        <w:gridCol w:w="5100"/>
        <w:gridCol w:w="5103"/>
      </w:tblGrid>
      <w:tr w:rsidR="008C50D3" w:rsidRPr="00B017CE" w:rsidTr="00BF19AB">
        <w:tc>
          <w:tcPr>
            <w:tcW w:w="5100" w:type="dxa"/>
          </w:tcPr>
          <w:p w:rsidR="008C50D3" w:rsidRPr="00324EC3" w:rsidRDefault="00632F3B" w:rsidP="00BF19AB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26 октября</w:t>
            </w:r>
            <w:r w:rsidR="008C50D3">
              <w:rPr>
                <w:b/>
                <w:i/>
              </w:rPr>
              <w:t xml:space="preserve"> 2020</w:t>
            </w:r>
            <w:r w:rsidR="008C50D3" w:rsidRPr="00C141AC">
              <w:rPr>
                <w:b/>
                <w:i/>
              </w:rPr>
              <w:t xml:space="preserve"> года</w:t>
            </w:r>
          </w:p>
          <w:p w:rsidR="008C50D3" w:rsidRPr="00A67C82" w:rsidRDefault="008C50D3" w:rsidP="00BF19AB">
            <w:pPr>
              <w:outlineLvl w:val="0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8C50D3" w:rsidRPr="00197721" w:rsidRDefault="008C50D3" w:rsidP="00CA6D54">
            <w:pPr>
              <w:spacing w:line="204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</w:tr>
    </w:tbl>
    <w:p w:rsidR="00D755F4" w:rsidRPr="00DC33A3" w:rsidRDefault="00D755F4" w:rsidP="00D755F4">
      <w:pPr>
        <w:pStyle w:val="Iauiue"/>
        <w:ind w:right="-2"/>
        <w:jc w:val="center"/>
        <w:rPr>
          <w:b/>
          <w:szCs w:val="28"/>
          <w:lang w:val="ru-RU"/>
        </w:rPr>
      </w:pPr>
      <w:r w:rsidRPr="00DC33A3">
        <w:rPr>
          <w:b/>
          <w:szCs w:val="28"/>
          <w:lang w:val="ru-RU"/>
        </w:rPr>
        <w:t>ПОВЕСТКА ДНЯ:</w:t>
      </w:r>
    </w:p>
    <w:p w:rsidR="00D755F4" w:rsidRPr="00DC33A3" w:rsidRDefault="00D755F4" w:rsidP="00D755F4">
      <w:pPr>
        <w:jc w:val="center"/>
        <w:rPr>
          <w:b/>
          <w:i/>
        </w:rPr>
      </w:pPr>
    </w:p>
    <w:p w:rsidR="00D755F4" w:rsidRDefault="00D755F4" w:rsidP="00D755F4">
      <w:pPr>
        <w:ind w:right="-2" w:firstLine="709"/>
        <w:jc w:val="both"/>
        <w:rPr>
          <w:b/>
        </w:rPr>
      </w:pPr>
      <w:r w:rsidRPr="000767D3">
        <w:rPr>
          <w:b/>
        </w:rPr>
        <w:t>1. </w:t>
      </w:r>
      <w:r w:rsidR="0046436D" w:rsidRPr="000767D3">
        <w:rPr>
          <w:b/>
        </w:rPr>
        <w:t xml:space="preserve">Об </w:t>
      </w:r>
      <w:r w:rsidR="00632F3B" w:rsidRPr="00632F3B">
        <w:rPr>
          <w:b/>
        </w:rPr>
        <w:t>обращении Архангельского областного Собрания депутатов к заместителю Председателя Правительства Российской Федерации Абрамченко В.В. о внесении изменений в Методику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 области лесных отношений, реализация которых передана органам государственной власти субъектов Российской Федерации, утвержденную постановлением Правительства Российск</w:t>
      </w:r>
      <w:r w:rsidR="00632F3B">
        <w:rPr>
          <w:b/>
        </w:rPr>
        <w:t>ой Федерации от 29 декабря 2006 </w:t>
      </w:r>
      <w:r w:rsidR="00632F3B" w:rsidRPr="00632F3B">
        <w:rPr>
          <w:b/>
        </w:rPr>
        <w:t>года № 838, в части увеличения расходов на содержание и обеспечение деятельности работников лесничеств и у</w:t>
      </w:r>
      <w:r w:rsidR="00632F3B">
        <w:rPr>
          <w:b/>
        </w:rPr>
        <w:t>чета необходимой потребности в </w:t>
      </w:r>
      <w:r w:rsidR="00632F3B" w:rsidRPr="00632F3B">
        <w:rPr>
          <w:b/>
        </w:rPr>
        <w:t>расходах на проведение работ по лесоустройству</w:t>
      </w:r>
      <w:r w:rsidRPr="000767D3">
        <w:rPr>
          <w:b/>
        </w:rPr>
        <w:t>.</w:t>
      </w:r>
    </w:p>
    <w:p w:rsidR="000767D3" w:rsidRPr="000767D3" w:rsidRDefault="000767D3" w:rsidP="000767D3">
      <w:pPr>
        <w:spacing w:line="228" w:lineRule="auto"/>
        <w:ind w:right="-28" w:firstLine="709"/>
        <w:jc w:val="both"/>
      </w:pPr>
      <w:r w:rsidRPr="000767D3">
        <w:t xml:space="preserve">Комитет решил: </w:t>
      </w:r>
    </w:p>
    <w:p w:rsidR="00632F3B" w:rsidRPr="00632F3B" w:rsidRDefault="00632F3B" w:rsidP="00632F3B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8C295A">
        <w:rPr>
          <w:rFonts w:ascii="Times New Roman" w:hAnsi="Times New Roman" w:cs="Times New Roman"/>
          <w:b w:val="0"/>
          <w:sz w:val="28"/>
          <w:szCs w:val="28"/>
        </w:rPr>
        <w:t xml:space="preserve">обращение </w:t>
      </w:r>
      <w:r w:rsidRPr="00F42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Архангельского областного Собрания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 З</w:t>
      </w:r>
      <w:r w:rsidRPr="00F42CD0">
        <w:rPr>
          <w:rFonts w:ascii="Times New Roman" w:hAnsi="Times New Roman" w:cs="Times New Roman"/>
          <w:b w:val="0"/>
          <w:bCs w:val="0"/>
          <w:sz w:val="28"/>
          <w:szCs w:val="28"/>
        </w:rPr>
        <w:t>аместителю Председателя Правительства Рос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сийской Федерации Абрамченко В.В.</w:t>
      </w:r>
      <w:r w:rsidRPr="00F42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в </w:t>
      </w:r>
      <w:r w:rsidRPr="00C414E4">
        <w:rPr>
          <w:rFonts w:ascii="Times New Roman" w:hAnsi="Times New Roman" w:cs="Times New Roman"/>
          <w:b w:val="0"/>
          <w:bCs w:val="0"/>
          <w:sz w:val="28"/>
          <w:szCs w:val="28"/>
        </w:rPr>
        <w:t>Методику распределения между субъектами 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ссийской Федерации субвенций из федерального бюджета для </w:t>
      </w:r>
      <w:r w:rsidRPr="00C414E4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Федерации, утвержденную постановлением Правительства 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ссийской Федерации от 29 декабря 2006 года № 838, в </w:t>
      </w:r>
      <w:r w:rsidRPr="00C414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части </w:t>
      </w:r>
      <w:r w:rsidRPr="00C414E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увел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ичения расходов на содержание и </w:t>
      </w:r>
      <w:r w:rsidRPr="00C414E4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деятельности работников лесничеств и учета необхо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димой потребности в расходах на </w:t>
      </w:r>
      <w:r w:rsidRPr="00C414E4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проведение работ по лесоустройству</w:t>
      </w:r>
      <w:r w:rsidRPr="003763F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32F3B" w:rsidRPr="00C74CF0" w:rsidRDefault="00632F3B" w:rsidP="00632F3B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</w:pPr>
      <w:r w:rsidRPr="00AD1BAA">
        <w:t>2. </w:t>
      </w:r>
      <w:r>
        <w:t xml:space="preserve">Обратиться в Президиум Государственного Собрания Республики Марий Эл с предложением поддержать </w:t>
      </w:r>
      <w:r w:rsidRPr="008C295A">
        <w:t xml:space="preserve">обращение </w:t>
      </w:r>
      <w:r w:rsidRPr="00F42CD0">
        <w:t xml:space="preserve">Архангельского областного Собрания депутатов </w:t>
      </w:r>
      <w:r w:rsidRPr="00B32F1D">
        <w:rPr>
          <w:bCs/>
        </w:rPr>
        <w:t>к З</w:t>
      </w:r>
      <w:r w:rsidRPr="00B32F1D">
        <w:t>аместителю Председателя Правительства Рос</w:t>
      </w:r>
      <w:r w:rsidRPr="00B32F1D">
        <w:rPr>
          <w:bCs/>
        </w:rPr>
        <w:t>сийской Федерации Абрамченко В.В.</w:t>
      </w:r>
      <w:r w:rsidRPr="00B32F1D">
        <w:t xml:space="preserve"> о </w:t>
      </w:r>
      <w:r w:rsidRPr="00B32F1D">
        <w:rPr>
          <w:bCs/>
        </w:rPr>
        <w:t>внесении изменений в Методику распределения между субъектами Российской Федерации субвенций из федерального бюджета для 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Федерации, утвержденную постановлением Правительства Российской Федерации от 29 декабря 2006 года № 838, в части увеличения расходов на содержание и обеспечение деятельности работников лесничеств и учета необходимой потребности в расходах на проведение работ по лесоустройству</w:t>
      </w:r>
      <w:r w:rsidRPr="00B32F1D">
        <w:t>.</w:t>
      </w:r>
    </w:p>
    <w:p w:rsidR="000767D3" w:rsidRPr="00C74CF0" w:rsidRDefault="000767D3" w:rsidP="000767D3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</w:pPr>
    </w:p>
    <w:p w:rsidR="000767D3" w:rsidRDefault="00632F3B" w:rsidP="00D755F4">
      <w:pPr>
        <w:ind w:right="-2" w:firstLine="709"/>
        <w:jc w:val="both"/>
        <w:rPr>
          <w:b/>
        </w:rPr>
      </w:pPr>
      <w:r>
        <w:rPr>
          <w:b/>
        </w:rPr>
        <w:t>2. </w:t>
      </w:r>
      <w:r w:rsidRPr="00632F3B">
        <w:rPr>
          <w:b/>
        </w:rPr>
        <w:t>О предложениях к плану деятельности Государственной счетной палаты Республики Марий Эл на 2021 год</w:t>
      </w:r>
      <w:r>
        <w:rPr>
          <w:b/>
        </w:rPr>
        <w:t>.</w:t>
      </w:r>
    </w:p>
    <w:p w:rsidR="00632F3B" w:rsidRPr="000767D3" w:rsidRDefault="00632F3B" w:rsidP="00632F3B">
      <w:pPr>
        <w:spacing w:line="228" w:lineRule="auto"/>
        <w:ind w:right="-28" w:firstLine="709"/>
        <w:jc w:val="both"/>
      </w:pPr>
      <w:r w:rsidRPr="000767D3">
        <w:t xml:space="preserve">Комитет решил: </w:t>
      </w:r>
    </w:p>
    <w:p w:rsidR="00632F3B" w:rsidRPr="000767D3" w:rsidRDefault="00632F3B" w:rsidP="00D755F4">
      <w:pPr>
        <w:ind w:right="-2" w:firstLine="709"/>
        <w:jc w:val="both"/>
        <w:rPr>
          <w:b/>
        </w:rPr>
      </w:pPr>
      <w:r>
        <w:t>Информацию принять к сведению.</w:t>
      </w:r>
    </w:p>
    <w:p w:rsidR="00D755F4" w:rsidRPr="00DC33A3" w:rsidRDefault="00D755F4" w:rsidP="00D755F4">
      <w:pPr>
        <w:ind w:right="-2" w:firstLine="709"/>
        <w:jc w:val="both"/>
        <w:rPr>
          <w:i/>
        </w:rPr>
      </w:pPr>
    </w:p>
    <w:p w:rsidR="00D755F4" w:rsidRPr="00A93720" w:rsidRDefault="00D755F4" w:rsidP="00A9372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93720">
        <w:rPr>
          <w:b/>
        </w:rPr>
        <w:t>Проекты федеральных законов:</w:t>
      </w:r>
    </w:p>
    <w:p w:rsidR="00D755F4" w:rsidRPr="00E0545A" w:rsidRDefault="00D755F4" w:rsidP="000856E3">
      <w:pPr>
        <w:widowControl w:val="0"/>
        <w:autoSpaceDE w:val="0"/>
        <w:autoSpaceDN w:val="0"/>
        <w:adjustRightInd w:val="0"/>
        <w:ind w:left="720"/>
        <w:contextualSpacing/>
        <w:rPr>
          <w:b/>
          <w:sz w:val="24"/>
          <w:highlight w:val="yellow"/>
        </w:rPr>
      </w:pPr>
    </w:p>
    <w:p w:rsidR="00632F3B" w:rsidRPr="00AB7AFB" w:rsidRDefault="00632F3B" w:rsidP="00632F3B">
      <w:pPr>
        <w:autoSpaceDE w:val="0"/>
        <w:autoSpaceDN w:val="0"/>
        <w:adjustRightInd w:val="0"/>
        <w:ind w:firstLine="709"/>
        <w:jc w:val="both"/>
      </w:pPr>
      <w:r>
        <w:t>3</w:t>
      </w:r>
      <w:r w:rsidRPr="00AB7AFB">
        <w:t xml:space="preserve">. О проекте федерального закона № </w:t>
      </w:r>
      <w:r>
        <w:t>905500</w:t>
      </w:r>
      <w:r w:rsidRPr="00AB7AFB">
        <w:t xml:space="preserve">-7 </w:t>
      </w:r>
      <w:r>
        <w:rPr>
          <w:szCs w:val="24"/>
        </w:rPr>
        <w:t>«О внесении изменений в Федеральный закон «Об ответственном обращении с животными и о внесении изменений в отдельные законодательные акты Российской Федерации» (в части обращения с животными без владельцев)</w:t>
      </w:r>
      <w:r>
        <w:t xml:space="preserve"> </w:t>
      </w:r>
      <w:r w:rsidRPr="00AB7AFB">
        <w:t xml:space="preserve">– </w:t>
      </w:r>
      <w:r w:rsidRPr="00AB7AFB">
        <w:rPr>
          <w:b/>
        </w:rPr>
        <w:t>вн</w:t>
      </w:r>
      <w:r>
        <w:rPr>
          <w:b/>
        </w:rPr>
        <w:t xml:space="preserve">осят депутаты Государственной Думы </w:t>
      </w:r>
      <w:r w:rsidRPr="002B1EE9">
        <w:rPr>
          <w:b/>
          <w:szCs w:val="24"/>
        </w:rPr>
        <w:t>О.В.Шеин, А.Н.Грешневиков</w:t>
      </w:r>
      <w:r>
        <w:rPr>
          <w:b/>
        </w:rPr>
        <w:t>.</w:t>
      </w:r>
    </w:p>
    <w:p w:rsidR="00632F3B" w:rsidRPr="005F2ED3" w:rsidRDefault="00632F3B" w:rsidP="00632F3B">
      <w:pPr>
        <w:jc w:val="both"/>
        <w:rPr>
          <w:sz w:val="18"/>
        </w:rPr>
      </w:pPr>
    </w:p>
    <w:p w:rsidR="00632F3B" w:rsidRPr="00AB7AFB" w:rsidRDefault="00632F3B" w:rsidP="00632F3B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4. О проекте федерального закона № 1023318-7 </w:t>
      </w:r>
      <w:r>
        <w:rPr>
          <w:szCs w:val="24"/>
        </w:rPr>
        <w:t xml:space="preserve">«О внесении изменений в статью 57 Земельного кодекса Российской Федерации» (в части уточнения случаев возмещения правообладателям земельных участков убытков, возникающих в связи с правовым регулированием использования земли) </w:t>
      </w:r>
      <w:r>
        <w:t xml:space="preserve">– </w:t>
      </w:r>
      <w:r w:rsidRPr="00B628A4">
        <w:rPr>
          <w:b/>
        </w:rPr>
        <w:t>вн</w:t>
      </w:r>
      <w:r>
        <w:rPr>
          <w:b/>
        </w:rPr>
        <w:t>осит Правительство Российской Федерации.</w:t>
      </w:r>
    </w:p>
    <w:p w:rsidR="00632F3B" w:rsidRPr="005F2ED3" w:rsidRDefault="00632F3B" w:rsidP="00632F3B">
      <w:pPr>
        <w:autoSpaceDE w:val="0"/>
        <w:autoSpaceDN w:val="0"/>
        <w:adjustRightInd w:val="0"/>
        <w:jc w:val="both"/>
        <w:rPr>
          <w:sz w:val="18"/>
        </w:rPr>
      </w:pPr>
    </w:p>
    <w:p w:rsidR="00632F3B" w:rsidRPr="009F4517" w:rsidRDefault="00632F3B" w:rsidP="00632F3B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5. О проекте федерального закона № </w:t>
      </w:r>
      <w:r>
        <w:rPr>
          <w:bCs/>
        </w:rPr>
        <w:t>1035698</w:t>
      </w:r>
      <w:r w:rsidRPr="00515E55">
        <w:rPr>
          <w:bCs/>
        </w:rPr>
        <w:t xml:space="preserve">-7 </w:t>
      </w:r>
      <w:r>
        <w:rPr>
          <w:rStyle w:val="oznaimen"/>
          <w:spacing w:val="1"/>
          <w:bdr w:val="none" w:sz="0" w:space="0" w:color="auto" w:frame="1"/>
        </w:rPr>
        <w:t>«О внесении изменений в Федеральный закон «О безопасном обращении с пестицидами и агрохимикатами» в части совершенствования государственного контроля (надзора) в области безопасного обращения с пестицидами и агрохимикатами»</w:t>
      </w:r>
      <w:r>
        <w:t xml:space="preserve"> </w:t>
      </w:r>
      <w:r w:rsidRPr="00515E55">
        <w:t xml:space="preserve">– </w:t>
      </w:r>
      <w:r w:rsidRPr="009F4517">
        <w:rPr>
          <w:b/>
        </w:rPr>
        <w:t>в</w:t>
      </w:r>
      <w:r>
        <w:rPr>
          <w:b/>
        </w:rPr>
        <w:t>носит</w:t>
      </w:r>
      <w:r w:rsidRPr="009F4517">
        <w:rPr>
          <w:b/>
        </w:rPr>
        <w:t xml:space="preserve"> </w:t>
      </w:r>
      <w:r>
        <w:rPr>
          <w:b/>
        </w:rPr>
        <w:t>Правительство Российской Федерации.</w:t>
      </w:r>
    </w:p>
    <w:p w:rsidR="00632F3B" w:rsidRDefault="00632F3B" w:rsidP="00632F3B">
      <w:pPr>
        <w:autoSpaceDE w:val="0"/>
        <w:autoSpaceDN w:val="0"/>
        <w:adjustRightInd w:val="0"/>
        <w:jc w:val="both"/>
        <w:rPr>
          <w:sz w:val="18"/>
        </w:rPr>
      </w:pPr>
    </w:p>
    <w:p w:rsidR="00632F3B" w:rsidRDefault="00632F3B" w:rsidP="00632F3B">
      <w:pPr>
        <w:autoSpaceDE w:val="0"/>
        <w:autoSpaceDN w:val="0"/>
        <w:adjustRightInd w:val="0"/>
        <w:jc w:val="both"/>
        <w:rPr>
          <w:sz w:val="18"/>
        </w:rPr>
      </w:pPr>
    </w:p>
    <w:p w:rsidR="00632F3B" w:rsidRPr="005F2ED3" w:rsidRDefault="00632F3B" w:rsidP="00632F3B">
      <w:pPr>
        <w:autoSpaceDE w:val="0"/>
        <w:autoSpaceDN w:val="0"/>
        <w:adjustRightInd w:val="0"/>
        <w:jc w:val="both"/>
        <w:rPr>
          <w:sz w:val="18"/>
        </w:rPr>
      </w:pPr>
    </w:p>
    <w:p w:rsidR="00632F3B" w:rsidRPr="002B1EE9" w:rsidRDefault="00632F3B" w:rsidP="00632F3B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>
        <w:t xml:space="preserve">6. О проекте федерального закона № 410586-7 </w:t>
      </w:r>
      <w:r>
        <w:rPr>
          <w:rStyle w:val="oznaimen"/>
          <w:spacing w:val="1"/>
          <w:bdr w:val="none" w:sz="0" w:space="0" w:color="auto" w:frame="1"/>
        </w:rPr>
        <w:t>«О внесении изменений в статьи 61 и 65 Водного кодекса Российской Федерации» (в части исключения запрета разведки и добычи общераспространенных полезных ископаемых в водоохранных зонах морей для Сахалинской области)</w:t>
      </w:r>
      <w:r>
        <w:rPr>
          <w:szCs w:val="24"/>
        </w:rPr>
        <w:t xml:space="preserve"> </w:t>
      </w:r>
      <w:r>
        <w:t xml:space="preserve">– </w:t>
      </w:r>
      <w:r w:rsidRPr="00676E31">
        <w:rPr>
          <w:b/>
        </w:rPr>
        <w:t xml:space="preserve">вносит </w:t>
      </w:r>
      <w:r w:rsidRPr="002B1EE9">
        <w:rPr>
          <w:b/>
          <w:szCs w:val="24"/>
        </w:rPr>
        <w:t>Сахалинская областная Дума</w:t>
      </w:r>
      <w:r w:rsidRPr="002B1EE9">
        <w:rPr>
          <w:b/>
        </w:rPr>
        <w:t>.</w:t>
      </w:r>
      <w:r w:rsidRPr="002B1EE9">
        <w:rPr>
          <w:b/>
          <w:highlight w:val="yellow"/>
        </w:rPr>
        <w:t xml:space="preserve"> </w:t>
      </w:r>
    </w:p>
    <w:p w:rsidR="00632F3B" w:rsidRDefault="00632F3B" w:rsidP="00632F3B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632F3B" w:rsidRPr="008516BA" w:rsidRDefault="00632F3B" w:rsidP="00632F3B">
      <w:pPr>
        <w:ind w:right="34" w:firstLine="709"/>
        <w:jc w:val="both"/>
        <w:rPr>
          <w:b/>
        </w:rPr>
      </w:pPr>
      <w:r w:rsidRPr="008516BA">
        <w:rPr>
          <w:b/>
        </w:rPr>
        <w:lastRenderedPageBreak/>
        <w:t>Обращения законодательных (представительных) органов государственной власти субъекта Российской Федерации:</w:t>
      </w:r>
    </w:p>
    <w:p w:rsidR="00632F3B" w:rsidRPr="00A93720" w:rsidRDefault="00632F3B" w:rsidP="00632F3B">
      <w:pPr>
        <w:ind w:right="34"/>
        <w:rPr>
          <w:sz w:val="16"/>
          <w:szCs w:val="16"/>
          <w:highlight w:val="yellow"/>
        </w:rPr>
      </w:pPr>
    </w:p>
    <w:p w:rsidR="00632F3B" w:rsidRPr="009417CA" w:rsidRDefault="00632F3B" w:rsidP="00632F3B">
      <w:pPr>
        <w:ind w:right="34" w:firstLine="708"/>
        <w:jc w:val="both"/>
      </w:pPr>
      <w:r>
        <w:t>7. </w:t>
      </w:r>
      <w:r w:rsidRPr="009417CA">
        <w:t>Об обращении Тюменской областной Думы к Министру сельского хозяйства Российской Федерации Д.Н.Патрушеву о необходимости инкорпорации в действующее законодательство нормативных актов СССР по профилактике отравления пчел пестицидами</w:t>
      </w:r>
      <w:r>
        <w:t>.</w:t>
      </w:r>
    </w:p>
    <w:p w:rsidR="00632F3B" w:rsidRPr="00A93720" w:rsidRDefault="00632F3B" w:rsidP="00632F3B">
      <w:pPr>
        <w:ind w:right="34" w:firstLine="708"/>
        <w:rPr>
          <w:sz w:val="16"/>
          <w:szCs w:val="16"/>
          <w:highlight w:val="yellow"/>
        </w:rPr>
      </w:pPr>
    </w:p>
    <w:p w:rsidR="00632F3B" w:rsidRPr="005E269E" w:rsidRDefault="00632F3B" w:rsidP="00632F3B">
      <w:pPr>
        <w:ind w:right="34" w:firstLine="708"/>
        <w:rPr>
          <w:b/>
          <w:sz w:val="16"/>
          <w:szCs w:val="16"/>
          <w:highlight w:val="yellow"/>
        </w:rPr>
      </w:pPr>
    </w:p>
    <w:p w:rsidR="00632F3B" w:rsidRPr="003E3013" w:rsidRDefault="00632F3B" w:rsidP="00632F3B">
      <w:pPr>
        <w:ind w:right="34" w:firstLine="708"/>
      </w:pPr>
      <w:r w:rsidRPr="003E3013">
        <w:rPr>
          <w:b/>
        </w:rPr>
        <w:t>Законодательные инициативы:</w:t>
      </w:r>
    </w:p>
    <w:p w:rsidR="00632F3B" w:rsidRPr="005E269E" w:rsidRDefault="00632F3B" w:rsidP="00632F3B">
      <w:pPr>
        <w:rPr>
          <w:sz w:val="16"/>
          <w:szCs w:val="16"/>
          <w:highlight w:val="yellow"/>
        </w:rPr>
      </w:pPr>
    </w:p>
    <w:p w:rsidR="00632F3B" w:rsidRDefault="00632F3B" w:rsidP="00632F3B">
      <w:pPr>
        <w:ind w:firstLine="709"/>
        <w:jc w:val="both"/>
        <w:rPr>
          <w:highlight w:val="yellow"/>
        </w:rPr>
      </w:pPr>
      <w:r>
        <w:t>8</w:t>
      </w:r>
      <w:r w:rsidRPr="003E3013">
        <w:t>. </w:t>
      </w:r>
      <w:r w:rsidRPr="00BC14FE">
        <w:t xml:space="preserve">О законодательной инициативе </w:t>
      </w:r>
      <w:r w:rsidRPr="00BC14FE">
        <w:rPr>
          <w:b/>
        </w:rPr>
        <w:t>Думы Астраханской области</w:t>
      </w:r>
      <w:r>
        <w:t xml:space="preserve"> - </w:t>
      </w:r>
      <w:r w:rsidRPr="00BC14FE">
        <w:t>по внесению в Государственную Думу Федерального Собрания Российской Федерации проекта федерального закона «О внесении изменения в статью 26 Федерального закона «О рыболовстве и сохранении водных биологических ресурсов».</w:t>
      </w:r>
      <w:r>
        <w:rPr>
          <w:highlight w:val="yellow"/>
        </w:rPr>
        <w:t xml:space="preserve"> </w:t>
      </w:r>
    </w:p>
    <w:p w:rsidR="00632F3B" w:rsidRDefault="00632F3B" w:rsidP="003E086B">
      <w:pPr>
        <w:tabs>
          <w:tab w:val="center" w:pos="5027"/>
          <w:tab w:val="left" w:pos="9356"/>
        </w:tabs>
        <w:ind w:firstLine="709"/>
        <w:jc w:val="both"/>
        <w:rPr>
          <w:b/>
          <w:i/>
        </w:rPr>
      </w:pPr>
    </w:p>
    <w:p w:rsidR="003E086B" w:rsidRPr="005E269E" w:rsidRDefault="003E086B" w:rsidP="003E086B">
      <w:pPr>
        <w:tabs>
          <w:tab w:val="center" w:pos="5027"/>
          <w:tab w:val="left" w:pos="9356"/>
        </w:tabs>
        <w:ind w:firstLine="709"/>
        <w:jc w:val="both"/>
        <w:rPr>
          <w:b/>
        </w:rPr>
      </w:pPr>
      <w:r w:rsidRPr="005E269E">
        <w:rPr>
          <w:b/>
          <w:i/>
        </w:rPr>
        <w:t xml:space="preserve">По </w:t>
      </w:r>
      <w:r w:rsidR="00632F3B">
        <w:rPr>
          <w:b/>
          <w:i/>
        </w:rPr>
        <w:t>третьему</w:t>
      </w:r>
      <w:r w:rsidRPr="005E269E">
        <w:rPr>
          <w:b/>
          <w:i/>
        </w:rPr>
        <w:t> – </w:t>
      </w:r>
      <w:r w:rsidR="00632F3B">
        <w:rPr>
          <w:b/>
          <w:i/>
        </w:rPr>
        <w:t>восьмому</w:t>
      </w:r>
      <w:r w:rsidRPr="005E269E">
        <w:rPr>
          <w:b/>
          <w:i/>
        </w:rPr>
        <w:t xml:space="preserve"> вопросам</w:t>
      </w:r>
      <w:r w:rsidRPr="005E269E">
        <w:t xml:space="preserve"> </w:t>
      </w:r>
      <w:r w:rsidR="005E269E" w:rsidRPr="005E269E"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  <w:r w:rsidRPr="005E269E">
        <w:t>, поступивших на рассмотрение Комитета по</w:t>
      </w:r>
      <w:r w:rsidR="00357CB2">
        <w:t xml:space="preserve"> </w:t>
      </w:r>
      <w:r w:rsidRPr="005E269E">
        <w:t>развитию агропромышленного комплекса</w:t>
      </w:r>
      <w:r w:rsidR="00A443E4" w:rsidRPr="005E269E">
        <w:t>, экологии и природопользованию</w:t>
      </w:r>
      <w:r w:rsidRPr="005E269E">
        <w:t xml:space="preserve">, </w:t>
      </w:r>
      <w:r w:rsidRPr="005E269E">
        <w:rPr>
          <w:b/>
        </w:rPr>
        <w:t>Комитет решил:</w:t>
      </w:r>
    </w:p>
    <w:p w:rsidR="003E086B" w:rsidRPr="005E269E" w:rsidRDefault="003E086B" w:rsidP="003E086B">
      <w:pPr>
        <w:tabs>
          <w:tab w:val="center" w:pos="5027"/>
          <w:tab w:val="left" w:pos="9356"/>
        </w:tabs>
        <w:ind w:firstLine="709"/>
        <w:jc w:val="both"/>
      </w:pPr>
      <w:r w:rsidRPr="005E269E">
        <w:t>Информацию, представленную по данным вопросам, принять к сведению.</w:t>
      </w:r>
    </w:p>
    <w:p w:rsidR="003E086B" w:rsidRPr="00696909" w:rsidRDefault="003E086B" w:rsidP="00696909">
      <w:pPr>
        <w:jc w:val="both"/>
      </w:pPr>
    </w:p>
    <w:tbl>
      <w:tblPr>
        <w:tblW w:w="0" w:type="auto"/>
        <w:tblLook w:val="04A0"/>
      </w:tblPr>
      <w:tblGrid>
        <w:gridCol w:w="3652"/>
        <w:gridCol w:w="6203"/>
      </w:tblGrid>
      <w:tr w:rsidR="0061605B" w:rsidTr="00063ECB">
        <w:tc>
          <w:tcPr>
            <w:tcW w:w="3652" w:type="dxa"/>
          </w:tcPr>
          <w:p w:rsidR="0061605B" w:rsidRDefault="0061605B" w:rsidP="00063ECB"/>
        </w:tc>
        <w:tc>
          <w:tcPr>
            <w:tcW w:w="6203" w:type="dxa"/>
          </w:tcPr>
          <w:p w:rsidR="0061605B" w:rsidRDefault="0061605B" w:rsidP="00063ECB">
            <w:pPr>
              <w:jc w:val="right"/>
            </w:pPr>
          </w:p>
        </w:tc>
      </w:tr>
    </w:tbl>
    <w:p w:rsidR="007860B5" w:rsidRPr="005E269E" w:rsidRDefault="007860B5" w:rsidP="005F0494">
      <w:pPr>
        <w:outlineLvl w:val="0"/>
        <w:rPr>
          <w:sz w:val="2"/>
          <w:szCs w:val="2"/>
        </w:rPr>
      </w:pPr>
    </w:p>
    <w:sectPr w:rsidR="007860B5" w:rsidRPr="005E269E" w:rsidSect="00912FA8">
      <w:headerReference w:type="even" r:id="rId10"/>
      <w:headerReference w:type="default" r:id="rId11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59" w:rsidRDefault="00D62E59">
      <w:r>
        <w:separator/>
      </w:r>
    </w:p>
  </w:endnote>
  <w:endnote w:type="continuationSeparator" w:id="1">
    <w:p w:rsidR="00D62E59" w:rsidRDefault="00D6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59" w:rsidRDefault="00D62E59">
      <w:r>
        <w:separator/>
      </w:r>
    </w:p>
  </w:footnote>
  <w:footnote w:type="continuationSeparator" w:id="1">
    <w:p w:rsidR="00D62E59" w:rsidRDefault="00D62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2B758C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54E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4E08" w:rsidRDefault="00554E08" w:rsidP="00BC22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2B758C" w:rsidP="000856E3">
    <w:pPr>
      <w:pStyle w:val="a9"/>
      <w:jc w:val="right"/>
    </w:pPr>
    <w:r>
      <w:fldChar w:fldCharType="begin"/>
    </w:r>
    <w:r w:rsidR="003E036C">
      <w:instrText xml:space="preserve"> PAGE   \* MERGEFORMAT </w:instrText>
    </w:r>
    <w:r>
      <w:fldChar w:fldCharType="separate"/>
    </w:r>
    <w:r w:rsidR="00632F3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927"/>
    <w:multiLevelType w:val="hybridMultilevel"/>
    <w:tmpl w:val="33FA78F0"/>
    <w:lvl w:ilvl="0" w:tplc="A16C24F8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8DE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0576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7D3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6E3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499"/>
    <w:rsid w:val="001644A5"/>
    <w:rsid w:val="00165126"/>
    <w:rsid w:val="00165869"/>
    <w:rsid w:val="00165A5C"/>
    <w:rsid w:val="00166138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1B9A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49A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0C29"/>
    <w:rsid w:val="00240C70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24B3"/>
    <w:rsid w:val="00252B5C"/>
    <w:rsid w:val="0025324C"/>
    <w:rsid w:val="00253A1A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D19"/>
    <w:rsid w:val="00274FED"/>
    <w:rsid w:val="0027530A"/>
    <w:rsid w:val="00275448"/>
    <w:rsid w:val="00275FCC"/>
    <w:rsid w:val="00275FD0"/>
    <w:rsid w:val="002762DE"/>
    <w:rsid w:val="002762F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BD7"/>
    <w:rsid w:val="002862D1"/>
    <w:rsid w:val="0028633B"/>
    <w:rsid w:val="00286B9D"/>
    <w:rsid w:val="00287409"/>
    <w:rsid w:val="00287C36"/>
    <w:rsid w:val="0029084F"/>
    <w:rsid w:val="00290F56"/>
    <w:rsid w:val="00291576"/>
    <w:rsid w:val="00291B4D"/>
    <w:rsid w:val="00291B8C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8C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C3"/>
    <w:rsid w:val="00324EE8"/>
    <w:rsid w:val="003256A0"/>
    <w:rsid w:val="00325938"/>
    <w:rsid w:val="00325CBB"/>
    <w:rsid w:val="003262C0"/>
    <w:rsid w:val="003266F6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B2"/>
    <w:rsid w:val="00357CEE"/>
    <w:rsid w:val="00357D11"/>
    <w:rsid w:val="00360456"/>
    <w:rsid w:val="0036047A"/>
    <w:rsid w:val="0036127F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5111"/>
    <w:rsid w:val="00375AB2"/>
    <w:rsid w:val="00375BD7"/>
    <w:rsid w:val="003761AA"/>
    <w:rsid w:val="00376A45"/>
    <w:rsid w:val="00376AA9"/>
    <w:rsid w:val="00376CB6"/>
    <w:rsid w:val="003774A1"/>
    <w:rsid w:val="00377847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36C"/>
    <w:rsid w:val="003E05B1"/>
    <w:rsid w:val="003E086B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CAD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436D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102F4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6D8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2AD1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92C"/>
    <w:rsid w:val="005B4DD6"/>
    <w:rsid w:val="005B54C0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69D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69E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494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17E2"/>
    <w:rsid w:val="0060238D"/>
    <w:rsid w:val="00602967"/>
    <w:rsid w:val="00602DC3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1D3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05B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2F3B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09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821"/>
    <w:rsid w:val="00730B54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7B9"/>
    <w:rsid w:val="00745BD8"/>
    <w:rsid w:val="00745C73"/>
    <w:rsid w:val="00746590"/>
    <w:rsid w:val="0074767C"/>
    <w:rsid w:val="00747F6F"/>
    <w:rsid w:val="00750970"/>
    <w:rsid w:val="00750A6E"/>
    <w:rsid w:val="00750C36"/>
    <w:rsid w:val="00751471"/>
    <w:rsid w:val="007520E2"/>
    <w:rsid w:val="0075237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6C71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E07"/>
    <w:rsid w:val="00834F54"/>
    <w:rsid w:val="00835AA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89"/>
    <w:rsid w:val="008C50D3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C97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0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A26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621"/>
    <w:rsid w:val="009C78EF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6F73"/>
    <w:rsid w:val="00A1745D"/>
    <w:rsid w:val="00A2086D"/>
    <w:rsid w:val="00A21DB6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3E4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5E12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720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47BA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618"/>
    <w:rsid w:val="00B85D95"/>
    <w:rsid w:val="00B85F8D"/>
    <w:rsid w:val="00B87204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361A"/>
    <w:rsid w:val="00BD42F6"/>
    <w:rsid w:val="00BD45A9"/>
    <w:rsid w:val="00BD50FD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7FF"/>
    <w:rsid w:val="00C41E46"/>
    <w:rsid w:val="00C427AD"/>
    <w:rsid w:val="00C42CF4"/>
    <w:rsid w:val="00C43152"/>
    <w:rsid w:val="00C431F4"/>
    <w:rsid w:val="00C43B1E"/>
    <w:rsid w:val="00C43E5C"/>
    <w:rsid w:val="00C44DEF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4CF0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D5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9DE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680"/>
    <w:rsid w:val="00D51C50"/>
    <w:rsid w:val="00D51D85"/>
    <w:rsid w:val="00D52472"/>
    <w:rsid w:val="00D528FD"/>
    <w:rsid w:val="00D52AE9"/>
    <w:rsid w:val="00D53070"/>
    <w:rsid w:val="00D5362F"/>
    <w:rsid w:val="00D53D81"/>
    <w:rsid w:val="00D53E08"/>
    <w:rsid w:val="00D5421F"/>
    <w:rsid w:val="00D54687"/>
    <w:rsid w:val="00D5587C"/>
    <w:rsid w:val="00D558F6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2E59"/>
    <w:rsid w:val="00D631CF"/>
    <w:rsid w:val="00D637A0"/>
    <w:rsid w:val="00D6468A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5F4"/>
    <w:rsid w:val="00D75F46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4C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45A"/>
    <w:rsid w:val="00E06137"/>
    <w:rsid w:val="00E06220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C4B"/>
    <w:rsid w:val="00E46FBD"/>
    <w:rsid w:val="00E47091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A02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3F9E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0AA0"/>
    <w:rsid w:val="00F2159D"/>
    <w:rsid w:val="00F2166D"/>
    <w:rsid w:val="00F21BEB"/>
    <w:rsid w:val="00F21F3D"/>
    <w:rsid w:val="00F21FC5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FFE"/>
    <w:rsid w:val="00F27E9F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B4C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447"/>
    <w:rsid w:val="00F63549"/>
    <w:rsid w:val="00F63CB9"/>
    <w:rsid w:val="00F63E03"/>
    <w:rsid w:val="00F645CE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596"/>
    <w:rsid w:val="00F86761"/>
    <w:rsid w:val="00F86A9C"/>
    <w:rsid w:val="00F8705C"/>
    <w:rsid w:val="00F875A3"/>
    <w:rsid w:val="00F8765C"/>
    <w:rsid w:val="00F87905"/>
    <w:rsid w:val="00F90089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632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1649-427D-4F70-B735-97E16ADF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5362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2</cp:revision>
  <cp:lastPrinted>2020-10-27T07:16:00Z</cp:lastPrinted>
  <dcterms:created xsi:type="dcterms:W3CDTF">2020-10-27T07:17:00Z</dcterms:created>
  <dcterms:modified xsi:type="dcterms:W3CDTF">2020-10-27T07:17:00Z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